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0"/>
        <w:jc w:val="center"/>
      </w:pPr>
      <w:r>
        <w:rPr>
          <w:b/>
          <w:bCs/>
          <w:color w:val="1A1A1A"/>
          <w:sz w:val="56"/>
          <w:szCs w:val="56"/>
        </w:rPr>
        <w:t xml:space="preserve">Keryx Design</w:t>
      </w:r>
    </w:p>
    <w:p>
      <w:pPr>
        <w:spacing w:after="720"/>
        <w:jc w:val="center"/>
      </w:pPr>
      <w:r>
        <w:rPr>
          <w:b/>
          <w:bCs/>
          <w:color w:val="B8860B"/>
          <w:sz w:val="40"/>
          <w:szCs w:val="40"/>
        </w:rPr>
        <w:t xml:space="preserve">Condizioni di Lavoro</w:t>
      </w:r>
    </w:p>
    <w:p>
      <w:pPr>
        <w:spacing w:after="120"/>
        <w:jc w:val="center"/>
      </w:pPr>
      <w:r>
        <w:rPr>
          <w:i/>
          <w:iCs/>
          <w:sz w:val="24"/>
          <w:szCs w:val="24"/>
        </w:rPr>
        <w:t xml:space="preserve">Documento v1.13</w:t>
      </w:r>
    </w:p>
    <w:p>
      <w:pPr>
        <w:spacing w:after="3600"/>
        <w:jc w:val="center"/>
      </w:pPr>
      <w:r>
        <w:rPr>
          <w:i/>
          <w:iCs/>
          <w:sz w:val="24"/>
          <w:szCs w:val="24"/>
        </w:rPr>
        <w:t xml:space="preserve">Davide Filippini — Tirana, Albania</w:t>
      </w:r>
    </w:p>
    <w:p>
      <w:pPr>
        <w:spacing w:after="120"/>
        <w:jc w:val="center"/>
      </w:pPr>
      <w:r>
        <w:rPr>
          <w:sz w:val="22"/>
          <w:szCs w:val="22"/>
        </w:rPr>
        <w:t xml:space="preserve">Questo documento contiene:</w:t>
      </w:r>
    </w:p>
    <w:p>
      <w:pPr>
        <w:spacing w:after="60"/>
        <w:jc w:val="center"/>
      </w:pPr>
      <w:r>
        <w:rPr>
          <w:sz w:val="22"/>
          <w:szCs w:val="22"/>
        </w:rPr>
        <w:t xml:space="preserve">1. Patto di Lavoro Keryx (1 pagina, onboarding)</w:t>
      </w:r>
    </w:p>
    <w:p>
      <w:pPr>
        <w:spacing w:after="60"/>
        <w:jc w:val="center"/>
      </w:pPr>
      <w:r>
        <w:rPr>
          <w:sz w:val="22"/>
          <w:szCs w:val="22"/>
        </w:rPr>
        <w:t xml:space="preserve">2. Condizioni di Lavoro complete (17 articoli)</w:t>
      </w:r>
    </w:p>
    <w:p>
      <w:pPr>
        <w:spacing w:after="60"/>
        <w:jc w:val="center"/>
      </w:pPr>
      <w:r>
        <w:rPr>
          <w:sz w:val="22"/>
          <w:szCs w:val="22"/>
        </w:rPr>
        <w:t xml:space="preserve">3. Template Email di Onboarding</w:t>
      </w:r>
    </w:p>
    <w:p>
      <w:r>
        <w:br w:type="page"/>
      </w:r>
    </w:p>
    <w:p>
      <w:pPr>
        <w:pStyle w:val="Heading1"/>
      </w:pPr>
      <w:r>
        <w:t xml:space="preserve">Patto di Lavoro Keryx</w:t>
      </w:r>
    </w:p>
    <w:p>
      <w:pPr>
        <w:spacing w:after="120" w:line="300"/>
        <w:jc w:val="both"/>
      </w:pPr>
      <w:r>
        <w:rPr>
          <w:i/>
          <w:iCs/>
        </w:rPr>
        <w:t xml:space="preserve">Come lavoriamo insieme, in una pagina</w:t>
      </w:r>
    </w:p>
    <w:p>
      <w:pPr>
        <w:pBdr>
          <w:bottom w:val="single" w:color="B8860B" w:sz="6" w:space="8"/>
        </w:pBdr>
        <w:spacing w:after="240" w:before="240"/>
      </w:pPr>
    </w:p>
    <w:p>
      <w:pPr>
        <w:spacing w:after="120" w:line="300"/>
        <w:jc w:val="both"/>
      </w:pPr>
      <w:r>
        <w:rPr>
          <w:b/>
          <w:bCs/>
        </w:rPr>
        <w:t xml:space="preserve">Il lavoro lo faccio io, dall'inizio alla fine</w:t>
      </w:r>
      <w:r>
        <w:t xml:space="preserve">: nessun junior a cui passare il progetto, nessuno studio in subappalto. Per questo, lavoro a pochi progetti per volta, e per questo le regole qui sotto sono precise.</w:t>
      </w:r>
    </w:p>
    <w:p>
      <w:pPr>
        <w:spacing w:after="120" w:line="300"/>
        <w:jc w:val="both"/>
      </w:pPr>
      <w:r>
        <w:rPr>
          <w:b/>
          <w:bCs/>
        </w:rPr>
        <w:t xml:space="preserve">Se mi fermo io, lo sai subito.</w:t>
      </w:r>
      <w:r>
        <w:t xml:space="preserve"> Se il fermo supera le due settimane decidi tu: aspetti o chiudiamo. Se chiudiamo, tengo solo il valore di quello che è finito e approvato e tutto il resto ti torna indietro; se quello che ho finito, preso da solo, non ti serve, torna indietro anche quello. Mentre sono fermo i tuoi tempi non corrono e non ti chiedo un euro.</w:t>
      </w:r>
    </w:p>
    <w:p>
      <w:pPr>
        <w:spacing w:after="120" w:line="300"/>
        <w:jc w:val="both"/>
      </w:pPr>
      <w:r>
        <w:t xml:space="preserve">Il preventivo dice quanto costa il tuo progetto e quanto lavoro comprende. Le Condizioni di Lavoro sono la versione contrattuale delle stesse regole, con i riferimenti di legge: ti arrivano insieme al preventivo e stanno su keryxdesign.com/it/condizioni-di-lavoro. Questa pagina sta prima di tutti e due e dice come si lavora.</w:t>
      </w:r>
    </w:p>
    <w:p>
      <w:pPr>
        <w:spacing w:after="120" w:line="300"/>
        <w:jc w:val="both"/>
      </w:pPr>
      <w:r>
        <w:t xml:space="preserve">Leggile adesso, mentre stai ancora decidendo: durante il lavoro non ci sarà niente da scoprire.</w:t>
      </w:r>
    </w:p>
    <w:p>
      <w:pPr>
        <w:pBdr>
          <w:bottom w:val="single" w:color="B8860B" w:sz="6" w:space="8"/>
        </w:pBdr>
        <w:spacing w:after="240" w:before="240"/>
      </w:pPr>
    </w:p>
    <w:p>
      <w:pPr>
        <w:pStyle w:val="Heading3"/>
      </w:pPr>
      <w:r>
        <w:t xml:space="preserve">Quando un progetto di grafica va male, va male sempre negli stessi quattro modi</w:t>
      </w:r>
    </w:p>
    <w:p>
      <w:pPr>
        <w:spacing w:after="120" w:line="300"/>
        <w:jc w:val="both"/>
      </w:pPr>
      <w:r>
        <w:t xml:space="preserve">Non capita per cattiveria di nessuno. Capita perché nessuno aveva scritto prima cosa succede in questi quattro casi:</w:t>
      </w:r>
    </w:p>
    <w:p>
      <w:pPr>
        <w:pStyle w:val="ListParagraph"/>
        <w:numPr>
          <w:ilvl w:val="0"/>
          <w:numId w:val="2"/>
        </w:numPr>
        <w:spacing w:after="80" w:line="300"/>
      </w:pPr>
      <w:r>
        <w:t xml:space="preserve">resta fermo per settimane e nessuno ti dice quando riparte</w:t>
      </w:r>
    </w:p>
    <w:p>
      <w:pPr>
        <w:pStyle w:val="ListParagraph"/>
        <w:numPr>
          <w:ilvl w:val="0"/>
          <w:numId w:val="2"/>
        </w:numPr>
        <w:spacing w:after="80" w:line="300"/>
      </w:pPr>
      <w:r>
        <w:t xml:space="preserve">arriva una fattura per una cosa che davi per compresa</w:t>
      </w:r>
    </w:p>
    <w:p>
      <w:pPr>
        <w:pStyle w:val="ListParagraph"/>
        <w:numPr>
          <w:ilvl w:val="0"/>
          <w:numId w:val="2"/>
        </w:numPr>
        <w:spacing w:after="80" w:line="300"/>
      </w:pPr>
      <w:r>
        <w:t xml:space="preserve">le revisioni non finiscono e il file finale non esce</w:t>
      </w:r>
    </w:p>
    <w:p>
      <w:pPr>
        <w:pStyle w:val="ListParagraph"/>
        <w:numPr>
          <w:ilvl w:val="0"/>
          <w:numId w:val="2"/>
        </w:numPr>
        <w:spacing w:after="80" w:line="300"/>
      </w:pPr>
      <w:r>
        <w:t xml:space="preserve">il lavoro si allarga strada facendo e la data di consegna sparisce</w:t>
      </w:r>
    </w:p>
    <w:p>
      <w:pPr>
        <w:spacing w:after="120" w:line="300"/>
        <w:jc w:val="both"/>
      </w:pPr>
      <w:r>
        <w:rPr>
          <w:b/>
          <w:bCs/>
        </w:rPr>
        <w:t xml:space="preserve">Ognuna delle regole qui sotto chiude uno di quei casi prima che capiti</w:t>
      </w:r>
      <w:r>
        <w:t xml:space="preserve">, e dice cosa succede se capita lo stesso.</w:t>
      </w:r>
    </w:p>
    <w:p>
      <w:pPr>
        <w:spacing w:after="120" w:line="300"/>
        <w:jc w:val="both"/>
      </w:pPr>
      <w:r>
        <w:t xml:space="preserve">Una regola sola torna in tre punti diversi, e conviene leggerla qui una volta: </w:t>
      </w:r>
      <w:r>
        <w:rPr>
          <w:b/>
          <w:bCs/>
        </w:rPr>
        <w:t xml:space="preserve">riaprire un file chiuso costa</w:t>
      </w:r>
      <w:r>
        <w:t xml:space="preserve">. Vale per il codice del sito, per l'esecutivo che va in tipografia, per ogni consegna che torna indietro a essere rifatta. Riaprire si può sempre, e il prezzo lo sai prima di decidere.</w:t>
      </w:r>
    </w:p>
    <w:p>
      <w:pPr>
        <w:pStyle w:val="Heading3"/>
      </w:pPr>
      <w:r>
        <w:t xml:space="preserve">Alla fine ricevi file pronti all'uso. Il codice del tuo sito è compreso nel prezzo.</w:t>
      </w:r>
    </w:p>
    <w:p>
      <w:pPr>
        <w:spacing w:after="120" w:line="300"/>
        <w:jc w:val="both"/>
      </w:pPr>
      <w:r>
        <w:t xml:space="preserve">Il progetto comprende </w:t>
      </w:r>
      <w:r>
        <w:rPr>
          <w:b/>
          <w:bCs/>
        </w:rPr>
        <w:t xml:space="preserve">i file finali pronti all'uso</w:t>
      </w:r>
      <w:r>
        <w:t xml:space="preserve">: PDF esecutivo, immagini esportate, sito funzionante.</w:t>
      </w:r>
    </w:p>
    <w:p>
      <w:pPr>
        <w:spacing w:after="120" w:line="300"/>
        <w:jc w:val="both"/>
      </w:pPr>
      <w:r>
        <w:t xml:space="preserve">Se il lavoro è un sito, </w:t>
      </w:r>
      <w:r>
        <w:rPr>
          <w:b/>
          <w:bCs/>
        </w:rPr>
        <w:t xml:space="preserve">il codice scritto per te è compreso nel prezzo</w:t>
      </w:r>
      <w:r>
        <w:t xml:space="preserve">. Alla consegna lo ricevi in un archivio completo, pronto da usare, con le istruzioni per gestirlo. Il repository dove lavoro, cioè lo spazio dove sta la storia delle modifiche, è su un mio account privato. Se lo vuoi, te lo do gratis. Chiedimelo per iscritto e ti apro l'accesso in lettura entro 5 giorni lavorativi, anche mentre il lavoro è in corso. Dalla consegna in poi te lo trasferisco su un account tuo entro 10 giorni lavorativi. Lo conservo per 24 mesi dalla consegna, e se lo cancello te lo scrivo 30 giorni prima. Dominio, hosting e servizi di pubblicazione sono intestati a te. Restano miei solo i componenti che avevo già prima di conoscerti: su questo progetto puoi usarli per sempre, e la licenza resta tua, ma non puoi passarla ad altri.</w:t>
      </w:r>
    </w:p>
    <w:p>
      <w:pPr>
        <w:spacing w:after="120" w:line="300"/>
        <w:jc w:val="both"/>
      </w:pPr>
      <w:r>
        <w:rPr>
          <w:b/>
          <w:bCs/>
        </w:rPr>
        <w:t xml:space="preserve">Due cose da sapere prima di accettare il preventivo.</w:t>
      </w:r>
    </w:p>
    <w:p>
      <w:pPr>
        <w:pStyle w:val="ListParagraph"/>
        <w:numPr>
          <w:ilvl w:val="0"/>
          <w:numId w:val="2"/>
        </w:numPr>
        <w:spacing w:after="80" w:line="300"/>
      </w:pPr>
      <w:r>
        <w:rPr>
          <w:b/>
          <w:bCs/>
        </w:rPr>
        <w:t xml:space="preserve">I file sorgenti sono un'opzione a parte</w:t>
      </w:r>
      <w:r>
        <w:t xml:space="preserve">, con un prezzo scritto nel preventivo: sono quelli con cui il progetto si rimonta da capo. Se li vuoi, dimmelo all'inizio, perché preparati fin dall'origine costano meno che rimetterci mano dopo.</w:t>
      </w:r>
    </w:p>
    <w:p>
      <w:pPr>
        <w:pStyle w:val="ListParagraph"/>
        <w:numPr>
          <w:ilvl w:val="0"/>
          <w:numId w:val="2"/>
        </w:numPr>
        <w:spacing w:after="80" w:line="300"/>
      </w:pPr>
      <w:r>
        <w:rPr>
          <w:b/>
          <w:bCs/>
        </w:rPr>
        <w:t xml:space="preserve">I file dei font non te li posso passare</w:t>
      </w:r>
      <w:r>
        <w:t xml:space="preserve">: lo vietano le licenze. Fanno eccezione quelli a licenza libera, che sono gratis e te li scarichi tu. Nel pacchetto trovi l'elenco dei font usati, dove si trovano e come si attivano.</w:t>
      </w:r>
    </w:p>
    <w:p>
      <w:pPr>
        <w:pStyle w:val="Heading3"/>
      </w:pPr>
      <w:r>
        <w:t xml:space="preserve">La data di consegna sta nel preventivo. Quando non dice altro, il progetto si chiude entro 90 giorni dal via.</w:t>
      </w:r>
    </w:p>
    <w:p>
      <w:pPr>
        <w:spacing w:after="120" w:line="300"/>
        <w:jc w:val="both"/>
      </w:pPr>
      <w:r>
        <w:t xml:space="preserve">Il via scatta quando tre cose sono a posto insieme:</w:t>
      </w:r>
    </w:p>
    <w:p>
      <w:pPr>
        <w:pStyle w:val="ListParagraph"/>
        <w:numPr>
          <w:ilvl w:val="0"/>
          <w:numId w:val="2"/>
        </w:numPr>
        <w:spacing w:after="80" w:line="300"/>
      </w:pPr>
      <w:r>
        <w:t xml:space="preserve">il pagamento che fai quando accetti il preventivo è arrivato</w:t>
      </w:r>
    </w:p>
    <w:p>
      <w:pPr>
        <w:pStyle w:val="ListParagraph"/>
        <w:numPr>
          <w:ilvl w:val="0"/>
          <w:numId w:val="2"/>
        </w:numPr>
        <w:spacing w:after="80" w:line="300"/>
      </w:pPr>
      <w:r>
        <w:t xml:space="preserve">il brief è firmato, cioè il documento che elenca cosa comprende il progetto</w:t>
      </w:r>
    </w:p>
    <w:p>
      <w:pPr>
        <w:pStyle w:val="ListParagraph"/>
        <w:numPr>
          <w:ilvl w:val="0"/>
          <w:numId w:val="2"/>
        </w:numPr>
        <w:spacing w:after="80" w:line="300"/>
      </w:pPr>
      <w:r>
        <w:t xml:space="preserve">i materiali sono consegnati, tutti</w:t>
      </w:r>
    </w:p>
    <w:p>
      <w:pPr>
        <w:spacing w:after="120" w:line="300"/>
        <w:jc w:val="both"/>
      </w:pPr>
      <w:r>
        <w:t xml:space="preserve">Il preventivo ti dà </w:t>
      </w:r>
      <w:r>
        <w:rPr>
          <w:b/>
          <w:bCs/>
        </w:rPr>
        <w:t xml:space="preserve">le date di ogni passaggio</w:t>
      </w:r>
      <w:r>
        <w:t xml:space="preserve">: struttura, anteprima, consegna dei file finali. Dal via in poi sai sempre a che punto è il progetto e cosa arriva dopo, senza doverlo chiedere.</w:t>
      </w:r>
    </w:p>
    <w:p>
      <w:pPr>
        <w:spacing w:after="120" w:line="300"/>
        <w:jc w:val="both"/>
      </w:pPr>
      <w:r>
        <w:t xml:space="preserve">Quelle date tengono a una condizione: i tuoi ok arrivano entro 3 giorni lavorativi. La finestra di risposta del punto 8 resta intera: se ti serve più tempo, lo prendi. Ogni giorno oltre il terzo sposta le date di un giorno, </w:t>
      </w:r>
      <w:r>
        <w:rPr>
          <w:b/>
          <w:bCs/>
        </w:rPr>
        <w:t xml:space="preserve">senza penali e senza perdere il posto in calendario</w:t>
      </w:r>
      <w:r>
        <w:t xml:space="preserve">. A ogni riconsegna ti mando il calendario aggiornato.</w:t>
      </w:r>
    </w:p>
    <w:p>
      <w:pPr>
        <w:pStyle w:val="ListParagraph"/>
        <w:numPr>
          <w:ilvl w:val="0"/>
          <w:numId w:val="2"/>
        </w:numPr>
        <w:spacing w:after="80" w:line="300"/>
      </w:pPr>
      <w:r>
        <w:t xml:space="preserve">Dal via: vale la data scritta nel preventivo; se non ne indica una, il progetto è chiuso entro 90 giorni</w:t>
      </w:r>
    </w:p>
    <w:p>
      <w:pPr>
        <w:pStyle w:val="ListParagraph"/>
        <w:numPr>
          <w:ilvl w:val="0"/>
          <w:numId w:val="2"/>
        </w:numPr>
        <w:spacing w:after="80" w:line="300"/>
      </w:pPr>
      <w:r>
        <w:t xml:space="preserve">I tuoi ok: entro 3 giorni lavorativi le date tengono; ogni giorno in più le sposta di un giorno</w:t>
      </w:r>
    </w:p>
    <w:p>
      <w:pPr>
        <w:pStyle w:val="ListParagraph"/>
        <w:numPr>
          <w:ilvl w:val="0"/>
          <w:numId w:val="2"/>
        </w:numPr>
        <w:spacing w:after="80" w:line="300"/>
      </w:pPr>
      <w:r>
        <w:t xml:space="preserve">Con ritardi dal tuo lato: i tempi si allungano, fino a un massimo di 6 mesi totali</w:t>
      </w:r>
    </w:p>
    <w:p>
      <w:pPr>
        <w:pStyle w:val="ListParagraph"/>
        <w:numPr>
          <w:ilvl w:val="0"/>
          <w:numId w:val="2"/>
        </w:numPr>
        <w:spacing w:after="80" w:line="300"/>
      </w:pPr>
      <w:r>
        <w:t xml:space="preserve">Oltre i 6 mesi: il progetto si chiude com'è, e il conto è lo stesso di quando ti fermi tu</w:t>
      </w:r>
    </w:p>
    <w:p>
      <w:pPr>
        <w:spacing w:after="120" w:line="300"/>
        <w:jc w:val="both"/>
      </w:pPr>
      <w:r>
        <w:t xml:space="preserve">Oltre i 6 mesi il progetto si considera concluso con quello che è stato prodotto fino a quel momento, e il conteggio è lo stesso che vale se ti fermi tu: vale quello che ti è già arrivato, e se hai versato di più la differenza torna indietro. Quello che manca, se lo vuoi ancora, diventa un lavoro nuovo con un preventivo suo.</w:t>
      </w:r>
    </w:p>
    <w:p>
      <w:pPr>
        <w:pStyle w:val="Heading3"/>
      </w:pPr>
      <w:r>
        <w:t xml:space="preserve">Mandi la lista, si fa la lista: dentro un giro non discuto niente. Le correzioni restano gratis e senza limite di numero.</w:t>
      </w:r>
    </w:p>
    <w:p>
      <w:pPr>
        <w:spacing w:after="120" w:line="300"/>
        <w:jc w:val="both"/>
      </w:pPr>
      <w:r>
        <w:t xml:space="preserve">Chi non conta i giri di consegna finisce per discutere ogni richiesta che riceve, una per una: è l'unica difesa che gli resta. Io preferisco contarli, e </w:t>
      </w:r>
      <w:r>
        <w:rPr>
          <w:b/>
          <w:bCs/>
        </w:rPr>
        <w:t xml:space="preserve">dentro il giro non discuto niente</w:t>
      </w:r>
      <w:r>
        <w:t xml:space="preserve">. Un giro è questo: mi mandi la tua lista, lavoro, riesporto il file, lo ricontrollo, te lo riconsegno. Quello che si conta è la riconsegna. Le richieste dentro la lista puoi farne quante ne hai.</w:t>
      </w:r>
    </w:p>
    <w:p>
      <w:pPr>
        <w:pStyle w:val="ListParagraph"/>
        <w:numPr>
          <w:ilvl w:val="0"/>
          <w:numId w:val="2"/>
        </w:numPr>
        <w:spacing w:after="80" w:line="300"/>
      </w:pPr>
      <w:r>
        <w:t xml:space="preserve">Correzione (Gratis, sempre): Il file non corrisponde al materiale che mi hai dato o approvato per iscritto: l'errore è mio. Un refuso che ho introdotto trascrivendo, un testo diverso dal tuo, un'immagine tagliata o sostituita rispetto a quella approvata, un colore diverso da quello che avevi indicato. Lo sistemo io, a mie spese, quante volte serve: è così e basta. Vale in ogni fase fino alla consegna dei file finali, e da lì in poi vale la garanzia, l'ultimo punto di questa pagina.</w:t>
      </w:r>
    </w:p>
    <w:p>
      <w:pPr>
        <w:pStyle w:val="ListParagraph"/>
        <w:numPr>
          <w:ilvl w:val="0"/>
          <w:numId w:val="2"/>
        </w:numPr>
        <w:spacing w:after="80" w:line="300"/>
      </w:pPr>
      <w:r>
        <w:t xml:space="preserve">Modifica (Nei giri compresi): Cambi qualcosa che mi avevi dato o approvato tu, e la direzione che hai scelto resta in piedi. Colori, spaziature, dimensioni, cosa si vede prima e cosa dopo, un testo diverso da quello che mi avevi mandato. È il lavoro che porta una direzione approvata a diventare un file finito, e sta dentro i giri compresi nel tuo progetto.</w:t>
      </w:r>
    </w:p>
    <w:p>
      <w:pPr>
        <w:pStyle w:val="ListParagraph"/>
        <w:numPr>
          <w:ilvl w:val="0"/>
          <w:numId w:val="2"/>
        </w:numPr>
        <w:spacing w:after="80" w:line="300"/>
      </w:pPr>
      <w:r>
        <w:t xml:space="preserve">Cambio di direzione (Si paga a parte): La direzione che avevi approvato va ridisegnata da capo. Una strada che nel brief non c'era, l'impianto della pagina rifatto, il progetto ripensato dopo l'approvazione. Ti mando il prezzo per iscritto prima di toccare i file, e decidi tu se farlo.</w:t>
      </w:r>
    </w:p>
    <w:p>
      <w:pPr>
        <w:spacing w:after="120" w:line="300"/>
        <w:jc w:val="both"/>
      </w:pPr>
      <w:r>
        <w:t xml:space="preserve">Il confine fra correzione e modifica </w:t>
      </w:r>
      <w:r>
        <w:rPr>
          <w:b/>
          <w:bCs/>
        </w:rPr>
        <w:t xml:space="preserve">lo decide una cosa sola: chi ha sbagliato</w:t>
      </w:r>
      <w:r>
        <w:t xml:space="preserve">. La dimensione dell'intervento non c'entra. Se cambi idea su un testo che mi avevi mandato tu, è una modifica anche quando è una parola sola, e anche se entra nello spazio già disegnato. Nel dubbio riguardiamo i materiali archiviati: se non riesco a mostrarti il tuo come me l'hai mandato, decido a tuo favore e correggo gratis.</w:t>
      </w:r>
    </w:p>
    <w:p>
      <w:pPr>
        <w:spacing w:after="120" w:line="300"/>
        <w:jc w:val="both"/>
      </w:pPr>
      <w:r>
        <w:t xml:space="preserve">L'altro confine lo decide il disegno. </w:t>
      </w:r>
      <w:r>
        <w:rPr>
          <w:b/>
          <w:bCs/>
        </w:rPr>
        <w:t xml:space="preserve">Se quello che hai approvato resta in piedi, è una modifica. Se va ridisegnato da capo, è un cambio di direzione.</w:t>
      </w:r>
      <w:r>
        <w:t xml:space="preserve"> Quando una tua richiesta cambia categoria te lo dico prima di eseguirla, anche quando cambia a tuo favore.</w:t>
      </w:r>
    </w:p>
    <w:p>
      <w:pPr>
        <w:spacing w:after="120" w:line="300"/>
        <w:jc w:val="both"/>
      </w:pPr>
      <w:r>
        <w:rPr>
          <w:b/>
          <w:bCs/>
        </w:rPr>
        <w:t xml:space="preserve">Quanti giri comprende il tuo progetto sta scritto nel preventivo</w:t>
      </w:r>
      <w:r>
        <w:t xml:space="preserve">, accanto al prezzo. Non sono mai meno di uno. Se il preventivo non dice niente, sono tre. Le correzioni restano fuori da questo conto: non hanno un numero massimo, e </w:t>
      </w:r>
      <w:r>
        <w:rPr>
          <w:b/>
          <w:bCs/>
        </w:rPr>
        <w:t xml:space="preserve">un giro che contiene solo correzioni non si conta</w:t>
      </w:r>
      <w:r>
        <w:t xml:space="preserve">.</w:t>
      </w:r>
    </w:p>
    <w:p>
      <w:pPr>
        <w:spacing w:after="120" w:line="300"/>
        <w:jc w:val="both"/>
      </w:pPr>
      <w:r>
        <w:t xml:space="preserve">Dopo ogni consegna hai una finestra per mettere insieme le tue richieste: è la stessa finestra di risposta del punto 8, sette giorni lavorativi quando il preventivo non dice altro. Tutto quello che arriva mentre il giro è aperto entra nella stessa riconsegna: anche se ci ripensi il giorno dopo, anche se il socio ti risponde a fine settimana. </w:t>
      </w:r>
      <w:r>
        <w:rPr>
          <w:b/>
          <w:bCs/>
        </w:rPr>
        <w:t xml:space="preserve">Quando la lista è chiusa, riesporto.</w:t>
      </w:r>
    </w:p>
    <w:p>
      <w:pPr>
        <w:spacing w:after="120" w:line="300"/>
        <w:jc w:val="both"/>
      </w:pPr>
      <w:r>
        <w:rPr>
          <w:b/>
          <w:bCs/>
        </w:rPr>
        <w:t xml:space="preserve">Quella finestra non chiude la lista da sola.</w:t>
      </w:r>
      <w:r>
        <w:t xml:space="preserve"> Quando sta per finire ti scrivo e ti chiedo se chiudiamo o se preferisci aspettare, e il giro si chiude sulla tua risposta. In più hai una proroga per progetto, che ti do senza discutere e senza costo, e non consuma un giro.</w:t>
      </w:r>
    </w:p>
    <w:p>
      <w:pPr>
        <w:spacing w:after="120" w:line="300"/>
        <w:jc w:val="both"/>
      </w:pPr>
      <w:r>
        <w:t xml:space="preserve">Se chiudi il progetto senza sforare i giri compresi, </w:t>
      </w:r>
      <w:r>
        <w:rPr>
          <w:b/>
          <w:bCs/>
        </w:rPr>
        <w:t xml:space="preserve">la garanzia del punto 10 passa da 30 a 90 giorni</w:t>
      </w:r>
      <w:r>
        <w:t xml:space="preserve">. Usarli tutti non te la fa perdere: conta solo non aver sforato, e i giri compresi sono lì per essere usati. Se hai sforato perché ho dovuto correggere errori miei, la garanzia lunga resta tua lo stesso. Sui siti parte già da 90 giorni, quindi lì non cambia niente.</w:t>
      </w:r>
    </w:p>
    <w:p>
      <w:pPr>
        <w:spacing w:after="120" w:line="300"/>
        <w:jc w:val="both"/>
      </w:pPr>
      <w:r>
        <w:t xml:space="preserve">Vale lo stesso quando stampi. Quando approvi per iscritto l'esecutivo, cioè il file che va in tipografia, quel file si chiude: </w:t>
      </w:r>
      <w:r>
        <w:rPr>
          <w:b/>
          <w:bCs/>
        </w:rPr>
        <w:t xml:space="preserve">da lì in poi anche una virgola obbliga a ricontrollarlo tutto e a riesportarlo</w:t>
      </w:r>
      <w:r>
        <w:t xml:space="preserve">. Il rifacimento ha un prezzo a sé, scritto nel preventivo accanto all'esecutivo, e lo eseguo solo dopo il tuo ok. Se l'esecutivo non corrisponde al materiale che mi avevi dato, lo rifaccio a mie spese.</w:t>
      </w:r>
    </w:p>
    <w:p>
      <w:pPr>
        <w:pStyle w:val="Heading3"/>
      </w:pPr>
      <w:r>
        <w:t xml:space="preserve">Il brief firmato dice qual è il progetto.</w:t>
      </w:r>
    </w:p>
    <w:p>
      <w:pPr>
        <w:spacing w:after="120" w:line="300"/>
        <w:jc w:val="both"/>
      </w:pPr>
      <w:r>
        <w:t xml:space="preserve">Quando firmi il brief iniziale, </w:t>
      </w:r>
      <w:r>
        <w:rPr>
          <w:b/>
          <w:bCs/>
        </w:rPr>
        <w:t xml:space="preserve">quello è il progetto</w:t>
      </w:r>
      <w:r>
        <w:t xml:space="preserve">. Se a metà strada vuoi aggiungere una landing, cambiare il formato, ampliare il numero di pagine o rivedere il posizionamento, si fa: è un lavoro extra, con preventivo dedicato.</w:t>
      </w:r>
    </w:p>
    <w:p>
      <w:pPr>
        <w:spacing w:after="120" w:line="300"/>
        <w:jc w:val="both"/>
      </w:pPr>
      <w:r>
        <w:rPr>
          <w:b/>
          <w:bCs/>
        </w:rPr>
        <w:t xml:space="preserve">Niente “già che ci sei”</w:t>
      </w:r>
      <w:r>
        <w:t xml:space="preserve">, in nessuna delle due direzioni: tu non ricevi fatture a sorpresa per cose che davi per comprese, io non regalo un mese di lavoro.</w:t>
      </w:r>
    </w:p>
    <w:p>
      <w:pPr>
        <w:pStyle w:val="Heading3"/>
      </w:pPr>
      <w:r>
        <w:t xml:space="preserve">Come si paga dipende da quanto vale il progetto.</w:t>
      </w:r>
    </w:p>
    <w:p>
      <w:pPr>
        <w:pStyle w:val="ListParagraph"/>
        <w:numPr>
          <w:ilvl w:val="0"/>
          <w:numId w:val="2"/>
        </w:numPr>
        <w:spacing w:after="80" w:line="300"/>
      </w:pPr>
      <w:r>
        <w:t xml:space="preserve">Fino a 1.000 euro: 100% quando accetti il preventivo</w:t>
      </w:r>
    </w:p>
    <w:p>
      <w:pPr>
        <w:pStyle w:val="ListParagraph"/>
        <w:numPr>
          <w:ilvl w:val="0"/>
          <w:numId w:val="2"/>
        </w:numPr>
        <w:spacing w:after="80" w:line="300"/>
      </w:pPr>
      <w:r>
        <w:t xml:space="preserve">Oltre 1.000 euro: 50% quando accetti il preventivo, 50% prima della consegna dei file finali</w:t>
      </w:r>
    </w:p>
    <w:p>
      <w:pPr>
        <w:spacing w:after="120" w:line="300"/>
        <w:jc w:val="both"/>
      </w:pPr>
      <w:r>
        <w:t xml:space="preserve">Su un progetto piccolo pagare in due volte è solo burocrazia: due fatture, due bonifici, due solleciti. Tempo tolto al lavoro, per tutti e due.</w:t>
      </w:r>
    </w:p>
    <w:p>
      <w:pPr>
        <w:spacing w:after="120" w:line="300"/>
        <w:jc w:val="both"/>
      </w:pPr>
      <w:r>
        <w:rPr>
          <w:b/>
          <w:bCs/>
        </w:rPr>
        <w:t xml:space="preserve">Nessun file esce dallo studio prima dell'incasso completo.</w:t>
      </w:r>
      <w:r>
        <w:t xml:space="preserve"> Vale per tutti e vale sempre, anche dopo anni che ci conosciamo: è la regola che tiene in piedi il calendario di produzione.</w:t>
      </w:r>
    </w:p>
    <w:p>
      <w:pPr>
        <w:spacing w:after="120" w:line="300"/>
        <w:jc w:val="both"/>
      </w:pPr>
      <w:r>
        <w:t xml:space="preserve">Quello che ricevi in cambio sta scritto nel preventivo prima che tu paghi: cosa consegno, in quale formato, entro quando.</w:t>
      </w:r>
    </w:p>
    <w:p>
      <w:pPr>
        <w:pStyle w:val="Heading3"/>
      </w:pPr>
      <w:r>
        <w:t xml:space="preserve">Puoi fermarti quando vuoi. Paghi il lavoro che ti è arrivato, il resto torna indietro.</w:t>
      </w:r>
    </w:p>
    <w:p>
      <w:pPr>
        <w:spacing w:after="120" w:line="300"/>
        <w:jc w:val="both"/>
      </w:pPr>
      <w:r>
        <w:t xml:space="preserve">Puoi fermarti in qualsiasi momento. Non c'è un vincolo di durata e non devi giustificarti.</w:t>
      </w:r>
    </w:p>
    <w:p>
      <w:pPr>
        <w:pStyle w:val="ListParagraph"/>
        <w:numPr>
          <w:ilvl w:val="0"/>
          <w:numId w:val="2"/>
        </w:numPr>
        <w:spacing w:after="80" w:line="300"/>
      </w:pPr>
      <w:r>
        <w:t xml:space="preserve">Prima dell'avvio: torna indietro tutto, meno le sole spese bancarie che ho sostenuto davvero e che ti posso documentare</w:t>
      </w:r>
    </w:p>
    <w:p>
      <w:pPr>
        <w:pStyle w:val="ListParagraph"/>
        <w:numPr>
          <w:ilvl w:val="0"/>
          <w:numId w:val="2"/>
        </w:numPr>
        <w:spacing w:after="80" w:line="300"/>
      </w:pPr>
      <w:r>
        <w:t xml:space="preserve">Dopo l'avvio: vale quello che ti ho già mandato, e se hai versato di più la differenza torna indietro</w:t>
      </w:r>
    </w:p>
    <w:p>
      <w:pPr>
        <w:pStyle w:val="ListParagraph"/>
        <w:numPr>
          <w:ilvl w:val="0"/>
          <w:numId w:val="2"/>
        </w:numPr>
        <w:spacing w:after="80" w:line="300"/>
      </w:pPr>
      <w:r>
        <w:t xml:space="preserve">I pezzi mai mandati: valgono zero, qualunque lavoro ci sia dietro</w:t>
      </w:r>
    </w:p>
    <w:p>
      <w:pPr>
        <w:spacing w:after="120" w:line="300"/>
        <w:jc w:val="both"/>
      </w:pPr>
      <w:r>
        <w:rPr>
          <w:b/>
          <w:bCs/>
        </w:rPr>
        <w:t xml:space="preserve">Finché non ho iniziato a lavorare, i tuoi soldi sono tuoi.</w:t>
      </w:r>
    </w:p>
    <w:p>
      <w:pPr>
        <w:spacing w:after="120" w:line="300"/>
        <w:jc w:val="both"/>
      </w:pPr>
      <w:r>
        <w:t xml:space="preserve">Quando comincia il lavoro? Con la prima di queste due cose:</w:t>
      </w:r>
    </w:p>
    <w:p>
      <w:pPr>
        <w:pStyle w:val="ListParagraph"/>
        <w:numPr>
          <w:ilvl w:val="0"/>
          <w:numId w:val="2"/>
        </w:numPr>
        <w:spacing w:after="80" w:line="300"/>
      </w:pPr>
      <w:r>
        <w:t xml:space="preserve">ti mando il primo materiale di progetto;</w:t>
      </w:r>
    </w:p>
    <w:p>
      <w:pPr>
        <w:pStyle w:val="ListParagraph"/>
        <w:numPr>
          <w:ilvl w:val="0"/>
          <w:numId w:val="2"/>
        </w:numPr>
        <w:spacing w:after="80" w:line="300"/>
      </w:pPr>
      <w:r>
        <w:t xml:space="preserve">facciamo la call strategica di avvio, la chiamata in cui fissiamo le date, e te la riassumo per email entro il giorno lavorativo dopo.</w:t>
      </w:r>
    </w:p>
    <w:p>
      <w:pPr>
        <w:spacing w:after="120" w:line="300"/>
        <w:jc w:val="both"/>
      </w:pPr>
      <w:r>
        <w:t xml:space="preserve">Fa fede la data dell'email. Se sei tu a chiedermi per iscritto di partire subito, il lavoro comincia da quella richiesta.</w:t>
      </w:r>
    </w:p>
    <w:p>
      <w:pPr>
        <w:spacing w:after="120" w:line="300"/>
        <w:jc w:val="both"/>
      </w:pPr>
      <w:r>
        <w:rPr>
          <w:b/>
          <w:bCs/>
        </w:rPr>
        <w:t xml:space="preserve">Dal canto mio, il lavoro parte entro la data scritta nel preventivo. Se sforo quella data, la finestra del rimborso resta aperta finché non parto davvero.</w:t>
      </w:r>
    </w:p>
    <w:p>
      <w:pPr>
        <w:spacing w:after="120" w:line="300"/>
        <w:jc w:val="both"/>
      </w:pPr>
      <w:r>
        <w:t xml:space="preserve">Dopo l'avvio </w:t>
      </w:r>
      <w:r>
        <w:rPr>
          <w:b/>
          <w:bCs/>
        </w:rPr>
        <w:t xml:space="preserve">il conto lo fa una cosa sola: quello che ti è già arrivato</w:t>
      </w:r>
      <w:r>
        <w:t xml:space="preserve">. Nel preventivo il progetto è diviso in pezzi, ognuno col suo prezzo, e ogni pezzo matura così:</w:t>
      </w:r>
    </w:p>
    <w:p>
      <w:pPr>
        <w:pStyle w:val="ListParagraph"/>
        <w:numPr>
          <w:ilvl w:val="0"/>
          <w:numId w:val="2"/>
        </w:numPr>
        <w:spacing w:after="80" w:line="300"/>
      </w:pPr>
      <w:r>
        <w:t xml:space="preserve">l'hai approvato per iscritto: vale intero;</w:t>
      </w:r>
    </w:p>
    <w:p>
      <w:pPr>
        <w:pStyle w:val="ListParagraph"/>
        <w:numPr>
          <w:ilvl w:val="0"/>
          <w:numId w:val="2"/>
        </w:numPr>
        <w:spacing w:after="80" w:line="300"/>
      </w:pPr>
      <w:r>
        <w:t xml:space="preserve">te l'ho mandato e non hai detto niente entro la finestra di risposta: vale intero;</w:t>
      </w:r>
    </w:p>
    <w:p>
      <w:pPr>
        <w:pStyle w:val="ListParagraph"/>
        <w:numPr>
          <w:ilvl w:val="0"/>
          <w:numId w:val="2"/>
        </w:numPr>
        <w:spacing w:after="80" w:line="300"/>
      </w:pPr>
      <w:r>
        <w:t xml:space="preserve">te l'ho mandato e mi hai scritto i tuoi rilievi dentro la finestra: vale metà;</w:t>
      </w:r>
    </w:p>
    <w:p>
      <w:pPr>
        <w:pStyle w:val="ListParagraph"/>
        <w:numPr>
          <w:ilvl w:val="0"/>
          <w:numId w:val="2"/>
        </w:numPr>
        <w:spacing w:after="80" w:line="300"/>
      </w:pPr>
      <w:r>
        <w:rPr>
          <w:b/>
          <w:bCs/>
        </w:rPr>
        <w:t xml:space="preserve">non te l'ho mai mandato: vale zero, qualunque lavoro ci sia dietro.</w:t>
      </w:r>
    </w:p>
    <w:p>
      <w:pPr>
        <w:spacing w:after="120" w:line="300"/>
        <w:jc w:val="both"/>
      </w:pPr>
      <w:r>
        <w:rPr>
          <w:b/>
          <w:bCs/>
        </w:rPr>
        <w:t xml:space="preserve">Nessun conto a sorpresa su lavoro che non hai mai visto.</w:t>
      </w:r>
    </w:p>
    <w:p>
      <w:pPr>
        <w:spacing w:after="120" w:line="300"/>
        <w:jc w:val="both"/>
      </w:pPr>
      <w:r>
        <w:t xml:space="preserve">Il pezzo che vale metà, se lo chiedi, te lo mando esportato com'è, nello stato in cui si trova e senza garanzia.</w:t>
      </w:r>
    </w:p>
    <w:p>
      <w:pPr>
        <w:spacing w:after="120" w:line="300"/>
        <w:jc w:val="both"/>
      </w:pPr>
      <w:r>
        <w:t xml:space="preserve">Poi è una sottrazione: il valore dei pezzi maturati, meno quello che hai già versato. Se hai versato di più, la differenza torna indietro.</w:t>
      </w:r>
    </w:p>
    <w:p>
      <w:pPr>
        <w:spacing w:after="120" w:line="300"/>
        <w:jc w:val="both"/>
      </w:pPr>
      <w:r>
        <w:t xml:space="preserve">Se ti fermi dopo che più della metà dei pezzi ha maturato il valore intero, e quel valore supera quello che hai versato, la differenza resta da pagare. In cambio quei pezzi ti arrivano finiti: </w:t>
      </w:r>
      <w:r>
        <w:rPr>
          <w:b/>
          <w:bCs/>
        </w:rPr>
        <w:t xml:space="preserve">paghi quello che ricevi, e ricevi quello che paghi</w:t>
      </w:r>
      <w:r>
        <w:t xml:space="preserve">.</w:t>
      </w:r>
    </w:p>
    <w:p>
      <w:pPr>
        <w:spacing w:after="120" w:line="300"/>
        <w:jc w:val="both"/>
      </w:pPr>
      <w:r>
        <w:rPr>
          <w:b/>
          <w:bCs/>
        </w:rPr>
        <w:t xml:space="preserve">Sui progetti fino a 1.000 euro, che si pagano tutti quando accetti il preventivo, il conto non può andare a tuo debito in nessun caso: quello che hai versato è già il massimo dovuto.</w:t>
      </w:r>
    </w:p>
    <w:p>
      <w:pPr>
        <w:spacing w:after="120" w:line="300"/>
        <w:jc w:val="both"/>
      </w:pPr>
      <w:r>
        <w:t xml:space="preserve">Quella lista di pezzi si congela quando accetti il preventivo e vale in qualsiasi giorno tu decida di fermarti.</w:t>
      </w:r>
    </w:p>
    <w:p>
      <w:pPr>
        <w:spacing w:after="120" w:line="300"/>
        <w:jc w:val="both"/>
      </w:pPr>
      <w:r>
        <w:rPr>
          <w:b/>
          <w:bCs/>
        </w:rPr>
        <w:t xml:space="preserve">I soldi tornano sul tuo conto entro 14 giorni da quando mi scrivi che ti fermi, sulle stesse coordinate da cui sono partiti. Le spese del bonifico le pago io.</w:t>
      </w:r>
    </w:p>
    <w:p>
      <w:pPr>
        <w:spacing w:after="120" w:line="300"/>
        <w:jc w:val="both"/>
      </w:pPr>
      <w:r>
        <w:t xml:space="preserve">Il conteggio scritto te lo mando entro 5 giorni lavorativi da quella email, pezzo per pezzo: il prezzo del preventivo, quanto ha maturato, e la data dell'email che lo dice. Se una voce non ti torna, hai sette giorni lavorativi per contestarla per iscritto, e le altre si liquidano lo stesso senza aspettare.</w:t>
      </w:r>
    </w:p>
    <w:p>
      <w:pPr>
        <w:spacing w:after="120" w:line="300"/>
        <w:jc w:val="both"/>
      </w:pPr>
      <w:r>
        <w:t xml:space="preserve">I pezzi maturati partono entro 5 giorni lavorativi da quel bonifico. Se invece resta una differenza da pagare, hai 15 giorni dal conteggio per versarla, e i pezzi partono entro 5 giorni lavorativi dall'incasso.</w:t>
      </w:r>
    </w:p>
    <w:p>
      <w:pPr>
        <w:spacing w:after="120" w:line="300"/>
        <w:jc w:val="both"/>
      </w:pPr>
      <w:r>
        <w:t xml:space="preserve">Un conto vero, con i numeri.</w:t>
      </w:r>
    </w:p>
    <w:p>
      <w:pPr>
        <w:pStyle w:val="ListParagraph"/>
        <w:numPr>
          <w:ilvl w:val="0"/>
          <w:numId w:val="2"/>
        </w:numPr>
        <w:spacing w:after="80" w:line="300"/>
      </w:pPr>
      <w:r>
        <w:t xml:space="preserve">Progetto da 800 euro, pagato tutto quando accetti. Nel preventivo i pezzi sono tre: impostazione 200, impaginazione 400, esecutivo di stampa 200, cioè il file che va in tipografia.</w:t>
      </w:r>
    </w:p>
    <w:p>
      <w:pPr>
        <w:pStyle w:val="ListParagraph"/>
        <w:numPr>
          <w:ilvl w:val="0"/>
          <w:numId w:val="2"/>
        </w:numPr>
        <w:spacing w:after="80" w:line="300"/>
      </w:pPr>
      <w:r>
        <w:t xml:space="preserve">Approvi l'impostazione. Ricevi l'impaginazione e mi mandi i tuoi rilievi. L'esecutivo di stampa non è mai partito.</w:t>
      </w:r>
    </w:p>
    <w:p>
      <w:pPr>
        <w:pStyle w:val="ListParagraph"/>
        <w:numPr>
          <w:ilvl w:val="0"/>
          <w:numId w:val="2"/>
        </w:numPr>
        <w:spacing w:after="80" w:line="300"/>
      </w:pPr>
      <w:r>
        <w:t xml:space="preserve">Il conto: 200, più 200 che è la metà dell'impaginazione, più zero. Totale 400.</w:t>
      </w:r>
    </w:p>
    <w:p>
      <w:pPr>
        <w:pStyle w:val="ListParagraph"/>
        <w:numPr>
          <w:ilvl w:val="0"/>
          <w:numId w:val="2"/>
        </w:numPr>
        <w:spacing w:after="80" w:line="300"/>
      </w:pPr>
      <w:r>
        <w:rPr>
          <w:b/>
          <w:bCs/>
        </w:rPr>
        <w:t xml:space="preserve">Ti tornano indietro 400 euro, e l'impostazione approvata resta tua.</w:t>
      </w:r>
    </w:p>
    <w:p>
      <w:pPr>
        <w:spacing w:after="120" w:line="300"/>
        <w:jc w:val="both"/>
      </w:pPr>
      <w:r>
        <w:t xml:space="preserve">Posso chiudere io il progetto solo per i motivi elencati nelle Condizioni di Lavoro:</w:t>
      </w:r>
    </w:p>
    <w:p>
      <w:pPr>
        <w:pStyle w:val="ListParagraph"/>
        <w:numPr>
          <w:ilvl w:val="0"/>
          <w:numId w:val="2"/>
        </w:numPr>
        <w:spacing w:after="80" w:line="300"/>
      </w:pPr>
      <w:r>
        <w:t xml:space="preserve">pagamento fermo da oltre 30 giorni</w:t>
      </w:r>
    </w:p>
    <w:p>
      <w:pPr>
        <w:pStyle w:val="ListParagraph"/>
        <w:numPr>
          <w:ilvl w:val="0"/>
          <w:numId w:val="2"/>
        </w:numPr>
        <w:spacing w:after="80" w:line="300"/>
      </w:pPr>
      <w:r>
        <w:t xml:space="preserve">violazione grave e documentata degli impegni scritti nelle Condizioni di Lavoro</w:t>
      </w:r>
    </w:p>
    <w:p>
      <w:pPr>
        <w:pStyle w:val="ListParagraph"/>
        <w:numPr>
          <w:ilvl w:val="0"/>
          <w:numId w:val="2"/>
        </w:numPr>
        <w:spacing w:after="80" w:line="300"/>
      </w:pPr>
      <w:r>
        <w:t xml:space="preserve">richieste di fare cose illegali o professionalmente scorrette</w:t>
      </w:r>
    </w:p>
    <w:p>
      <w:pPr>
        <w:pStyle w:val="ListParagraph"/>
        <w:numPr>
          <w:ilvl w:val="0"/>
          <w:numId w:val="2"/>
        </w:numPr>
        <w:spacing w:after="80" w:line="300"/>
      </w:pPr>
      <w:r>
        <w:t xml:space="preserve">insulti, minacce o molestie documentabili</w:t>
      </w:r>
    </w:p>
    <w:p>
      <w:pPr>
        <w:pStyle w:val="ListParagraph"/>
        <w:numPr>
          <w:ilvl w:val="0"/>
          <w:numId w:val="2"/>
        </w:numPr>
        <w:spacing w:after="80" w:line="300"/>
      </w:pPr>
      <w:r>
        <w:t xml:space="preserve">modi ripetutamente offensivi, documentabili per iscritto</w:t>
      </w:r>
    </w:p>
    <w:p>
      <w:pPr>
        <w:spacing w:after="120" w:line="300"/>
        <w:jc w:val="both"/>
      </w:pPr>
      <w:r>
        <w:t xml:space="preserve">In quel caso trattengo quanto hai versato, a copertura del lavoro svolto e dell'agenda da riorganizzare.</w:t>
      </w:r>
    </w:p>
    <w:p>
      <w:pPr>
        <w:pStyle w:val="Heading3"/>
      </w:pPr>
      <w:r>
        <w:t xml:space="preserve">I tuoi materiali hanno una data di consegna.</w:t>
      </w:r>
    </w:p>
    <w:p>
      <w:pPr>
        <w:spacing w:after="120" w:line="300"/>
        <w:jc w:val="both"/>
      </w:pPr>
      <w:r>
        <w:t xml:space="preserve">Testi, immagini, dati, loghi, accessi: li consegni entro le date che fissiamo nella call strategica. Materiali incompleti o in ritardo </w:t>
      </w:r>
      <w:r>
        <w:rPr>
          <w:b/>
          <w:bCs/>
        </w:rPr>
        <w:t xml:space="preserve">spostano la data di consegna</w:t>
      </w:r>
      <w:r>
        <w:t xml:space="preserve">, perché il tempo lasciato vuoto in calendario è già assegnato a qualcun altro.</w:t>
      </w:r>
    </w:p>
    <w:p>
      <w:pPr>
        <w:spacing w:after="120" w:line="300"/>
        <w:jc w:val="both"/>
      </w:pPr>
      <w:r>
        <w:t xml:space="preserve">Keryx lavora come un reparto della tua azienda preso in affitto: se il reparto resta senza materiale, la linea si ferma.</w:t>
      </w:r>
    </w:p>
    <w:p>
      <w:pPr>
        <w:pStyle w:val="Heading3"/>
      </w:pPr>
      <w:r>
        <w:t xml:space="preserve">Ogni consegna ha una finestra di risposta.</w:t>
      </w:r>
    </w:p>
    <w:p>
      <w:pPr>
        <w:spacing w:after="120" w:line="300"/>
        <w:jc w:val="both"/>
      </w:pPr>
      <w:r>
        <w:t xml:space="preserve">Quando ti mando una bozza, un file da rivedere o una domanda, mi serve la tua risposta entro la finestra indicata nel preventivo e ripetuta nell'email di consegna. </w:t>
      </w:r>
      <w:r>
        <w:rPr>
          <w:b/>
          <w:bCs/>
        </w:rPr>
        <w:t xml:space="preserve">Quando il preventivo non dice altro, la finestra è di sette giorni lavorativi.</w:t>
      </w:r>
    </w:p>
    <w:p>
      <w:pPr>
        <w:spacing w:after="120" w:line="300"/>
        <w:jc w:val="both"/>
      </w:pPr>
      <w:r>
        <w:t xml:space="preserve">Due giorni lavorativi prima che la finestra scada, ti scrivo io per ricordartelo. </w:t>
      </w:r>
      <w:r>
        <w:rPr>
          <w:b/>
          <w:bCs/>
        </w:rPr>
        <w:t xml:space="preserve">Nessun progetto esce dal calendario senza avviso.</w:t>
      </w:r>
    </w:p>
    <w:p>
      <w:pPr>
        <w:pStyle w:val="ListParagraph"/>
        <w:numPr>
          <w:ilvl w:val="0"/>
          <w:numId w:val="2"/>
        </w:numPr>
        <w:spacing w:after="80" w:line="300"/>
      </w:pPr>
      <w:r>
        <w:t xml:space="preserve">Dentro la finestra: il posto del tuo progetto in calendario resta riservato: arriva la risposta, il lavoro riprende subito</w:t>
      </w:r>
    </w:p>
    <w:p>
      <w:pPr>
        <w:pStyle w:val="ListParagraph"/>
        <w:numPr>
          <w:ilvl w:val="0"/>
          <w:numId w:val="2"/>
        </w:numPr>
        <w:spacing w:after="80" w:line="300"/>
      </w:pPr>
      <w:r>
        <w:t xml:space="preserve">Finestra passata: il progetto esce dal calendario e riprende al primo posto libero quando la risposta arriva</w:t>
      </w:r>
    </w:p>
    <w:p>
      <w:pPr>
        <w:pStyle w:val="ListParagraph"/>
        <w:numPr>
          <w:ilvl w:val="0"/>
          <w:numId w:val="2"/>
        </w:numPr>
        <w:spacing w:after="80" w:line="300"/>
      </w:pPr>
      <w:r>
        <w:t xml:space="preserve">Oltre 30 giorni lavorativi di silenzio: il progetto va in archivio</w:t>
      </w:r>
    </w:p>
    <w:p>
      <w:pPr>
        <w:spacing w:after="120" w:line="300"/>
        <w:jc w:val="both"/>
      </w:pPr>
      <w:r>
        <w:t xml:space="preserve">Riaprire un progetto archiviato ha un costo, e </w:t>
      </w:r>
      <w:r>
        <w:rPr>
          <w:b/>
          <w:bCs/>
        </w:rPr>
        <w:t xml:space="preserve">non lo decido io caso per caso: lo fissa una formula scritta nelle Condizioni</w:t>
      </w:r>
      <w:r>
        <w:t xml:space="preserve">, il maggiore fra una quota fissa e una percentuale di quello che resta da fatturare, con un tetto massimo che non si supera mai. Te lo calcolo prima di ricominciare, e decidi tu se riaprire.</w:t>
      </w:r>
    </w:p>
    <w:p>
      <w:pPr>
        <w:pStyle w:val="Heading3"/>
      </w:pPr>
      <w:r>
        <w:t xml:space="preserve">Le decisioni passano per email.</w:t>
      </w:r>
    </w:p>
    <w:p>
      <w:pPr>
        <w:spacing w:after="120" w:line="300"/>
        <w:jc w:val="both"/>
      </w:pPr>
      <w:r>
        <w:t xml:space="preserve">L'email è il canale di lavoro: le decisioni importanti le consolidiamo lì. WhatsApp resta per le urgenze rapide, le call si prenotano con un link, così arrivo preparato.</w:t>
      </w:r>
    </w:p>
    <w:p>
      <w:pPr>
        <w:pStyle w:val="ListParagraph"/>
        <w:numPr>
          <w:ilvl w:val="0"/>
          <w:numId w:val="2"/>
        </w:numPr>
        <w:spacing w:after="80" w:line="300"/>
      </w:pPr>
      <w:r>
        <w:t xml:space="preserve">Email: info@keryxdesign.com · canale di lavoro</w:t>
      </w:r>
    </w:p>
    <w:p>
      <w:pPr>
        <w:pStyle w:val="ListParagraph"/>
        <w:numPr>
          <w:ilvl w:val="0"/>
          <w:numId w:val="2"/>
        </w:numPr>
        <w:spacing w:after="80" w:line="300"/>
      </w:pPr>
      <w:r>
        <w:t xml:space="preserve">WhatsApp: +39 338 744 5057 · urgenze rapide</w:t>
      </w:r>
    </w:p>
    <w:p>
      <w:pPr>
        <w:pStyle w:val="ListParagraph"/>
        <w:numPr>
          <w:ilvl w:val="0"/>
          <w:numId w:val="2"/>
        </w:numPr>
        <w:spacing w:after="80" w:line="300"/>
      </w:pPr>
      <w:r>
        <w:t xml:space="preserve">Orario: lun-ven 8:30-15:30 · fuso orario italiano</w:t>
      </w:r>
    </w:p>
    <w:p>
      <w:pPr>
        <w:spacing w:after="120" w:line="300"/>
        <w:jc w:val="both"/>
      </w:pPr>
      <w:r>
        <w:t xml:space="preserve">Fuori da quella fascia rispondo il giorno dopo. </w:t>
      </w:r>
      <w:r>
        <w:rPr>
          <w:b/>
          <w:bCs/>
        </w:rPr>
        <w:t xml:space="preserve">Se una cosa non è scritta in email, per il progetto vale come informale.</w:t>
      </w:r>
      <w:r>
        <w:t xml:space="preserve"> Il vantaggio è tuo quanto mio: a tre mesi di distanza, su qualsiasi punto, c'è una data e una frase a cui tornare.</w:t>
      </w:r>
    </w:p>
    <w:p>
      <w:pPr>
        <w:spacing w:after="120" w:line="300"/>
        <w:jc w:val="both"/>
      </w:pPr>
      <w:r>
        <w:t xml:space="preserve">Vocali e video compresi: non valgono come feedback, richiesta o approvazione. Se dentro c'è una decisione, </w:t>
      </w:r>
      <w:r>
        <w:rPr>
          <w:b/>
          <w:bCs/>
        </w:rPr>
        <w:t xml:space="preserve">ti chiedo di rimetterla in due righe di email, e i tempi contano da quelle righe</w:t>
      </w:r>
      <w:r>
        <w:t xml:space="preserve">. Ti protegge due volte: niente parte per sbaglio da una frase detta di fretta, e nessuna scadenza ti corre contro finché non hai scritto. Se il vocale te l'ho chiesto io, lo riassumo io per email, e vale quel riassunto.</w:t>
      </w:r>
    </w:p>
    <w:p>
      <w:pPr>
        <w:pStyle w:val="Heading3"/>
      </w:pPr>
      <w:r>
        <w:t xml:space="preserve">Se quello che ricevi non è quello che hai approvato, lo correggo io.</w:t>
      </w:r>
    </w:p>
    <w:p>
      <w:pPr>
        <w:spacing w:after="120" w:line="300"/>
        <w:jc w:val="both"/>
      </w:pPr>
      <w:r>
        <w:t xml:space="preserve">Quello che ti consegno deve corrispondere a quello che hai approvato per iscritto. Se non corrisponde, lo correggo senza addebito e senza consumare i giri di consegna compresi nel tuo progetto.</w:t>
      </w:r>
    </w:p>
    <w:p>
      <w:pPr>
        <w:spacing w:after="120" w:line="300"/>
        <w:jc w:val="both"/>
      </w:pPr>
      <w:r>
        <w:rPr>
          <w:b/>
          <w:bCs/>
        </w:rPr>
        <w:t xml:space="preserve">Il confine è semplice: se per risolvere basta confrontare il file consegnato con quello approvato, è garanzia. Se bisogna decidere cosa fare, è una tua richiesta</w:t>
      </w:r>
      <w:r>
        <w:t xml:space="preserve">, e segue le regole del punto sulle modifiche e le correzioni anche dentro il periodo di garanzia.</w:t>
      </w:r>
    </w:p>
    <w:p>
      <w:pPr>
        <w:pStyle w:val="ListParagraph"/>
        <w:numPr>
          <w:ilvl w:val="0"/>
          <w:numId w:val="2"/>
        </w:numPr>
        <w:spacing w:after="80" w:line="300"/>
      </w:pPr>
      <w:r>
        <w:rPr>
          <w:b/>
          <w:bCs/>
        </w:rPr>
        <w:t xml:space="preserve">In garanzia</w:t>
      </w:r>
      <w:r>
        <w:t xml:space="preserve">: un refuso che ho introdotto io trascrivendo un tuo testo; un'immagine tagliata o sostituita rispetto a quella approvata; una pagina che c'era nella versione approvata e manca nel file finale; un file che non si apre, o una funzione del sito che al collaudo andava e alla consegna no.</w:t>
      </w:r>
    </w:p>
    <w:p>
      <w:pPr>
        <w:pStyle w:val="ListParagraph"/>
        <w:numPr>
          <w:ilvl w:val="0"/>
          <w:numId w:val="2"/>
        </w:numPr>
        <w:spacing w:after="80" w:line="300"/>
      </w:pPr>
      <w:r>
        <w:rPr>
          <w:b/>
          <w:bCs/>
        </w:rPr>
        <w:t xml:space="preserve">Non in garanzia</w:t>
      </w:r>
      <w:r>
        <w:t xml:space="preserve">: un refuso che era già nel testo che mi hai mandato e che sta anche nella versione che hai approvato; i cambiamenti fatti da te o da altri sui file consegnati; i difetti di stampa della tipografia; quello che cambia dopo, come aggiornamenti di sistemi, plugin o piattaforme di terzi.</w:t>
      </w:r>
    </w:p>
    <w:p>
      <w:pPr>
        <w:spacing w:after="120" w:line="300"/>
        <w:jc w:val="both"/>
      </w:pPr>
      <w:r>
        <w:t xml:space="preserve">Stessa parola sbagliata, stessa pagina, esito opposto: la differenza la decide il confronto fra due file archiviati.</w:t>
      </w:r>
    </w:p>
    <w:p>
      <w:pPr>
        <w:spacing w:after="120" w:line="300"/>
        <w:jc w:val="both"/>
      </w:pPr>
      <w:r>
        <w:t xml:space="preserve">Per tutta la durata della garanzia tengo da parte i tuoi materiali nella forma in cui me li hai mandati e le versioni che hai approvato. Se non riesco a mostrarti il materiale come l'ho ricevuto, il dubbio si risolve a tuo favore e correggo in garanzia.</w:t>
      </w:r>
    </w:p>
    <w:p>
      <w:pPr>
        <w:pStyle w:val="ListParagraph"/>
        <w:numPr>
          <w:ilvl w:val="0"/>
          <w:numId w:val="2"/>
        </w:numPr>
        <w:spacing w:after="80" w:line="300"/>
      </w:pPr>
      <w:r>
        <w:t xml:space="preserve">Grafica, editoriale, file digitali: 30 giorni dalla consegna</w:t>
      </w:r>
    </w:p>
    <w:p>
      <w:pPr>
        <w:pStyle w:val="ListParagraph"/>
        <w:numPr>
          <w:ilvl w:val="0"/>
          <w:numId w:val="2"/>
        </w:numPr>
        <w:spacing w:after="80" w:line="300"/>
      </w:pPr>
      <w:r>
        <w:t xml:space="preserve">Esecutivi di stampa: 30 giorni, estesi fino alla prima prova di stampa se la fai entro 60</w:t>
      </w:r>
    </w:p>
    <w:p>
      <w:pPr>
        <w:pStyle w:val="ListParagraph"/>
        <w:numPr>
          <w:ilvl w:val="0"/>
          <w:numId w:val="2"/>
        </w:numPr>
        <w:spacing w:after="80" w:line="300"/>
      </w:pPr>
      <w:r>
        <w:t xml:space="preserve">Siti e applicazioni: 90 giorni dalla messa online, e non oltre 150 dalla consegna</w:t>
      </w:r>
    </w:p>
    <w:p>
      <w:pPr>
        <w:pStyle w:val="ListParagraph"/>
        <w:numPr>
          <w:ilvl w:val="0"/>
          <w:numId w:val="2"/>
        </w:numPr>
        <w:spacing w:after="80" w:line="300"/>
      </w:pPr>
      <w:r>
        <w:t xml:space="preserve">Garanzia lunga: quando il preventivo la prevede, grafica, editoriale, file digitali ed esecutivi di stampa passano da 30 a 90 giorni</w:t>
      </w:r>
    </w:p>
    <w:p>
      <w:pPr>
        <w:spacing w:after="120" w:line="300"/>
        <w:jc w:val="both"/>
      </w:pPr>
      <w:r>
        <w:t xml:space="preserve">La garanzia lunga sta scritta nel preventivo, accanto al numero dei giri di consegna compresi: quando c'è, i 30 giorni diventano 90. Vale a una condizione sola, che il progetto si chiuda senza giri eccedenti, cioè senza che ne abbiamo quotato ed eseguito uno oltre quelli compresi. Se un giro eccedente c'è stato, restano i 30 giorni e tutto il resto di questo punto vale uguale. </w:t>
      </w:r>
      <w:r>
        <w:rPr>
          <w:b/>
          <w:bCs/>
        </w:rPr>
        <w:t xml:space="preserve">Usarli tutti non te la fa perdere</w:t>
      </w:r>
      <w:r>
        <w:t xml:space="preserve">: i giri compresi sono lì per essere usati.</w:t>
      </w:r>
    </w:p>
    <w:p>
      <w:pPr>
        <w:spacing w:after="120" w:line="300"/>
        <w:jc w:val="both"/>
      </w:pPr>
      <w:r>
        <w:t xml:space="preserve">Alcuni giri non contano contro di te: quelli di sole correzioni, quelli resi necessari da un mio errore, i cambi di direzione e le riaperture del file, che hanno un preventivo loro. La condizione si guarda una volta sola, alla consegna dei file finali. </w:t>
      </w:r>
      <w:r>
        <w:rPr>
          <w:b/>
          <w:bCs/>
        </w:rPr>
        <w:t xml:space="preserve">Quello che mi chiedi dopo non ti toglie la garanzia lunga che hai già maturato.</w:t>
      </w:r>
    </w:p>
    <w:p>
      <w:pPr>
        <w:spacing w:after="120" w:line="300"/>
        <w:jc w:val="both"/>
      </w:pPr>
      <w:r>
        <w:t xml:space="preserve">Mi scrivi a info@keryxdesign.com dicendomi il file, il punto esatto e il riferimento approvato. Ti rispondo io. I tempi che seguono sono i massimi che mi impegno a rispettare anche nei periodi pieni:</w:t>
      </w:r>
    </w:p>
    <w:p>
      <w:pPr>
        <w:pStyle w:val="ListParagraph"/>
        <w:numPr>
          <w:ilvl w:val="0"/>
          <w:numId w:val="2"/>
        </w:numPr>
        <w:spacing w:after="80" w:line="300"/>
      </w:pPr>
      <w:r>
        <w:rPr>
          <w:b/>
          <w:bCs/>
        </w:rPr>
        <w:t xml:space="preserve">Presa in carico</w:t>
      </w:r>
      <w:r>
        <w:t xml:space="preserve">: entro 3 giorni lavorativi.</w:t>
      </w:r>
    </w:p>
    <w:p>
      <w:pPr>
        <w:pStyle w:val="ListParagraph"/>
        <w:numPr>
          <w:ilvl w:val="0"/>
          <w:numId w:val="2"/>
        </w:numPr>
        <w:spacing w:after="80" w:line="300"/>
      </w:pPr>
      <w:r>
        <w:rPr>
          <w:b/>
          <w:bCs/>
        </w:rPr>
        <w:t xml:space="preserve">Correzione</w:t>
      </w:r>
      <w:r>
        <w:t xml:space="preserve">: entro 7 giorni lavorativi da lì.</w:t>
      </w:r>
    </w:p>
    <w:p>
      <w:pPr>
        <w:pStyle w:val="ListParagraph"/>
        <w:numPr>
          <w:ilvl w:val="0"/>
          <w:numId w:val="2"/>
        </w:numPr>
        <w:spacing w:after="80" w:line="300"/>
      </w:pPr>
      <w:r>
        <w:rPr>
          <w:b/>
          <w:bCs/>
        </w:rPr>
        <w:t xml:space="preserve">Sito già pubblicato che diventa inutilizzabile</w:t>
      </w:r>
      <w:r>
        <w:t xml:space="preserve">: intervengo entro 2 giorni lavorativi dalla segnalazione.</w:t>
      </w:r>
    </w:p>
    <w:p>
      <w:pPr>
        <w:spacing w:after="120" w:line="300"/>
        <w:jc w:val="both"/>
      </w:pPr>
      <w:r>
        <w:t xml:space="preserve">La garanzia vale anche se il progetto nel frattempo è stato chiuso o archiviato, e vale a incarico saldato.</w:t>
      </w:r>
    </w:p>
    <w:p>
      <w:pPr>
        <w:spacing w:after="120" w:line="300"/>
        <w:jc w:val="both"/>
      </w:pPr>
      <w:r>
        <w:t xml:space="preserve">Questi termini dicono per quanto tempo correggo gratis, con scadenze scritte e senza che tu debba dimostrare niente. I diritti che ti dà la legge durano di più, restano tuoi anche dopo la scadenza, e accettare il preventivo non li tocca: se compri come privato, ed è il caso degli autori dei libri, vale per intero la garanzia legale del tuo Paese.</w:t>
      </w:r>
    </w:p>
    <w:p>
      <w:pPr>
        <w:spacing w:after="120" w:line="300"/>
        <w:jc w:val="both"/>
      </w:pPr>
      <w:r>
        <w:t xml:space="preserve">Un limite che è giusto dire qui, perché risponde alla domanda che viene subito dopo. La garanzia copre l'esecuzione: che il file sia quello che hai approvato e che funzioni. Se il lavoro è esattamente quello che hai approvato e le vendite non arrivano, rifarlo non è in garanzia. I risultati dipendono anche da prezzo, prodotto, mercato, traffico e budget, che non sono sotto il mio controllo, e prometterteli sarebbe la prima cosa falsa di questa pagina.</w:t>
      </w:r>
    </w:p>
    <w:p>
      <w:pPr>
        <w:spacing w:after="120" w:line="300"/>
        <w:jc w:val="both"/>
      </w:pPr>
      <w:r>
        <w:t xml:space="preserve">Queste regole possono sembrarti rigide. Rileggile guardando chi limitano: una data c'è sempre, i soldi tornano indietro se ti fermi, gli errori li correggo a mie spese.</w:t>
      </w:r>
    </w:p>
    <w:p>
      <w:pPr>
        <w:spacing w:after="120" w:line="300"/>
        <w:jc w:val="both"/>
      </w:pPr>
      <w:r>
        <w:t xml:space="preserve">Se hai altri preventivi sul tavolo, cerca le stesse tre cose lì dentro. Dove non sono scritte, le scopri a lavoro iniziato.</w:t>
      </w:r>
    </w:p>
    <w:p>
      <w:pPr>
        <w:pBdr>
          <w:bottom w:val="single" w:color="B8860B" w:sz="6" w:space="8"/>
        </w:pBdr>
        <w:spacing w:after="240" w:before="240"/>
      </w:pPr>
    </w:p>
    <w:p>
      <w:pPr>
        <w:spacing w:after="120" w:line="300"/>
        <w:jc w:val="left"/>
      </w:pPr>
      <w:r>
        <w:rPr>
          <w:b/>
          <w:bCs/>
        </w:rPr>
        <w:t xml:space="preserve">Davide Filippini</w:t>
      </w:r>
    </w:p>
    <w:p>
      <w:pPr>
        <w:spacing w:after="120" w:line="300"/>
        <w:jc w:val="left"/>
      </w:pPr>
      <w:r>
        <w:rPr>
          <w:b w:val="false"/>
          <w:bCs w:val="false"/>
        </w:rPr>
        <w:t xml:space="preserve">Keryx Design — info@keryxdesign.com</w:t>
      </w:r>
    </w:p>
    <w:p>
      <w:r>
        <w:br w:type="page"/>
      </w:r>
    </w:p>
    <w:p>
      <w:pPr>
        <w:pStyle w:val="Heading1"/>
      </w:pPr>
      <w:r>
        <w:t xml:space="preserve">Condizioni di Lavoro Complete</w:t>
      </w:r>
    </w:p>
    <w:p>
      <w:pPr>
        <w:spacing w:after="120" w:line="300"/>
        <w:jc w:val="both"/>
      </w:pPr>
      <w:r>
        <w:rPr>
          <w:i/>
          <w:iCs/>
        </w:rPr>
        <w:t xml:space="preserve">Versione 1.13 — Davide Filippini / Keryx Design</w:t>
      </w:r>
    </w:p>
    <w:p>
      <w:pPr>
        <w:pBdr>
          <w:bottom w:val="single" w:color="B8860B" w:sz="6" w:space="8"/>
        </w:pBdr>
        <w:spacing w:after="240" w:before="240"/>
      </w:pPr>
    </w:p>
    <w:p>
      <w:pPr>
        <w:spacing w:after="120" w:line="300"/>
        <w:jc w:val="left"/>
      </w:pPr>
      <w:r>
        <w:rPr>
          <w:b w:val="false"/>
          <w:bCs w:val="false"/>
        </w:rPr>
        <w:t xml:space="preserve">Titolare: Davide Filippini, operante come Keryx Design</w:t>
      </w:r>
    </w:p>
    <w:p>
      <w:pPr>
        <w:spacing w:after="120" w:line="300"/>
        <w:jc w:val="left"/>
      </w:pPr>
      <w:r>
        <w:rPr>
          <w:b w:val="false"/>
          <w:bCs w:val="false"/>
        </w:rPr>
        <w:t xml:space="preserve">Sede: Tirana, Albania</w:t>
      </w:r>
    </w:p>
    <w:p>
      <w:pPr>
        <w:spacing w:after="120" w:line="300"/>
        <w:jc w:val="left"/>
      </w:pPr>
      <w:r>
        <w:rPr>
          <w:b w:val="false"/>
          <w:bCs w:val="false"/>
        </w:rPr>
        <w:t xml:space="preserve">NIPT (codice fiscale albanese): M26525203S</w:t>
      </w:r>
    </w:p>
    <w:p>
      <w:pPr>
        <w:spacing w:after="120" w:line="300"/>
        <w:jc w:val="left"/>
      </w:pPr>
      <w:r>
        <w:rPr>
          <w:b w:val="false"/>
          <w:bCs w:val="false"/>
        </w:rPr>
        <w:t xml:space="preserve">Email: info@keryxdesign.com</w:t>
      </w:r>
    </w:p>
    <w:p>
      <w:pPr>
        <w:spacing w:after="120" w:line="300"/>
        <w:jc w:val="left"/>
      </w:pPr>
      <w:r>
        <w:rPr>
          <w:b w:val="false"/>
          <w:bCs w:val="false"/>
        </w:rPr>
        <w:t xml:space="preserve">Sito: keryxdesign.com</w:t>
      </w:r>
    </w:p>
    <w:p>
      <w:pPr>
        <w:spacing w:after="120" w:line="300"/>
        <w:jc w:val="both"/>
      </w:pPr>
      <w:r>
        <w:t xml:space="preserve">Queste Condizioni disciplinano ogni incarico professionale affidato a Davide Filippini / Keryx Design. Costituiscono parte integrante di ogni preventivo accettato. L'accettazione del preventivo, in qualsiasi forma (firma, PDF firmato, conferma via email, bonifico dell'anticipo), vale come accettazione integrale delle presenti Condizioni.</w:t>
      </w:r>
    </w:p>
    <w:p>
      <w:pPr>
        <w:pStyle w:val="Heading2"/>
      </w:pPr>
      <w:r>
        <w:t xml:space="preserve">Articolo 1 — Oggetto e perimetro dei servizi</w:t>
      </w:r>
    </w:p>
    <w:p>
      <w:pPr>
        <w:spacing w:after="120" w:line="300"/>
        <w:jc w:val="both"/>
      </w:pPr>
      <w:r>
        <w:t xml:space="preserve">1.1 Keryx offre servizi professionali di Direct Response Design, impaginazione editoriale, progettazione siti web, brand identity e servizi connessi. Il perimetro esatto di ogni incarico e' definito dal preventivo e dal brief di avvio.</w:t>
      </w:r>
    </w:p>
    <w:p>
      <w:pPr>
        <w:spacing w:after="120" w:line="300"/>
        <w:jc w:val="both"/>
      </w:pPr>
      <w:r>
        <w:t xml:space="preserve">1.2 Keryx non fornisce: gestione social media continuativa, produzione di animazioni video, servizi di stampa (la stampa e' responsabilita del cliente o di tipografie terze da lui scelte), consulenze legali o fiscali, registrazione marchi, traduzioni certificate.</w:t>
      </w:r>
    </w:p>
    <w:p>
      <w:pPr>
        <w:spacing w:after="120" w:line="300"/>
        <w:jc w:val="both"/>
      </w:pPr>
      <w:r>
        <w:t xml:space="preserve">1.3 Tutto cio che non e' espressamente elencato nel preventivo e' fuori perimetro e, se richiesto in corso d'opera, viene quotato a parte.</w:t>
      </w:r>
    </w:p>
    <w:p>
      <w:pPr>
        <w:pStyle w:val="Heading2"/>
      </w:pPr>
      <w:r>
        <w:t xml:space="preserve">Articolo 2 — Pagamenti e fatturazione</w:t>
      </w:r>
    </w:p>
    <w:p>
      <w:pPr>
        <w:spacing w:after="120" w:line="300"/>
        <w:jc w:val="both"/>
      </w:pPr>
      <w:r>
        <w:t xml:space="preserve">2.1 Struttura dei pagamenti in base al valore dell'incarico (importi IVA esclusa o fuori campo IVA secondo regime fiscale albanese): per incarichi di valore fino a 1.000,00 EUR il cliente corrisponde il 100% dell'importo; per incarichi di valore superiore a 1.000,00 EUR il pagamento e' suddiviso in un 50% (anticipo) e un 50% prima della consegna dei file finali (saldo). L'obbligo di pagamento dell'importo unico o dell'anticipo sorge con l'accettazione del preventivo nelle forme indicate in premessa, e il pagamento e' dovuto entro 5 giorni lavorativi dalla data di accettazione, salvo diverso termine indicato nel preventivo. Quando l'accettazione avviene mediante bonifico dell'anticipo, i due momenti coincidono. La data di accettazione e' quella della firma, della trasmissione del PDF firmato, dell'email di conferma o dell'ordine di bonifico, secondo la forma utilizzata.</w:t>
      </w:r>
    </w:p>
    <w:p>
      <w:pPr>
        <w:spacing w:after="120" w:line="300"/>
        <w:jc w:val="both"/>
      </w:pPr>
      <w:r>
        <w:t xml:space="preserve">2.1.bis Validita del preventivo e mancato pagamento dopo l'accettazione. Il preventivo resta valido per 30 giorni solari dalla data di emissione, salvo diverso termine in esso indicato. Se l'importo dovuto ai sensi dell'Art. 2.1 non risulta accreditato entro 15 giorni solari dalla data di accettazione, l'accettazione perde efficacia, salvo che Keryx comunichi per iscritto di volerla mantenere: in tal caso nessun obbligo resta a carico delle parti, nessun posto in calendario e' riservato e il preventivo puo essere riemesso a condizioni aggiornate. Restano dovute le sole prestazioni eseguite su richiesta scritta di avvio immediato del cliente.</w:t>
      </w:r>
    </w:p>
    <w:p>
      <w:pPr>
        <w:spacing w:after="120" w:line="300"/>
        <w:jc w:val="both"/>
      </w:pPr>
      <w:r>
        <w:t xml:space="preserve">2.2 Il pagamento (o l'anticipo, per incarichi con struttura 50/50) e' condizione necessaria per l'avvio dei lavori. Nessun lavoro inizia prima che l'importo dovuto risulti accreditato sul conto Keryx.</w:t>
      </w:r>
    </w:p>
    <w:p>
      <w:pPr>
        <w:spacing w:after="120" w:line="300"/>
        <w:jc w:val="both"/>
      </w:pPr>
      <w:r>
        <w:t xml:space="preserve">2.3 Per incarichi con struttura 50/50, il saldo e' condizione necessaria per la consegna dei file finali. Fino a pagamento integrale Keryx trattiene tutti i materiali prodotti, che restano di proprieta intellettuale ed economica di Keryx, salvo quanto previsto dagli Artt. 11.1.ter, 11.ter e 11.bis.7.</w:t>
      </w:r>
    </w:p>
    <w:p>
      <w:pPr>
        <w:spacing w:after="120" w:line="300"/>
        <w:jc w:val="both"/>
      </w:pPr>
      <w:r>
        <w:t xml:space="preserve">2.3.1 Recesso e consegna. In caso di recesso del cliente, la consegna dei deliverable e le relative licenze sono regolate dall'Art. 11.1.ter e, per i consumatori, dall'Art. 11.ter; in caso di scioglimento per impedimento sopravvenuto di Keryx si applica l'Art. 11.bis.7. In tutti questi casi la licenza d'uso di cui all'Art. 6.1 opera limitatamente ai deliverable consegnati, in deroga alla condizione del saldo integrale.</w:t>
      </w:r>
    </w:p>
    <w:p>
      <w:pPr>
        <w:spacing w:after="120" w:line="300"/>
        <w:jc w:val="both"/>
      </w:pPr>
      <w:r>
        <w:t xml:space="preserve">2.4 Pagamenti accettati: bonifico bancario internazionale. Altre modalita sono concordate caso per caso. Coordinate bancarie comunicate in fase di emissione preventivo.</w:t>
      </w:r>
    </w:p>
    <w:p>
      <w:pPr>
        <w:spacing w:after="120" w:line="300"/>
        <w:jc w:val="both"/>
      </w:pPr>
      <w:r>
        <w:t xml:space="preserve">2.5 Fatturazione: Keryx emette fattura secondo il regime fiscale albanese (NIPT). Non si emette fattura elettronica italiana via SDI.</w:t>
      </w:r>
    </w:p>
    <w:p>
      <w:pPr>
        <w:spacing w:after="120" w:line="300"/>
        <w:jc w:val="both"/>
      </w:pPr>
      <w:r>
        <w:rPr>
          <w:i/>
          <w:iCs/>
        </w:rPr>
        <w:t xml:space="preserve">Nota operativa per clienti italiani con partita IVA: il tuo commercialista gestisce l'integrazione IVA in pochi minuti. E' la stessa procedura di qualsiasi fornitore extra-UE (UK post-Brexit, USA, Svizzera). Su richiesta forniamo una guida tecnica da passare direttamente al tuo commercialista.</w:t>
      </w:r>
    </w:p>
    <w:p>
      <w:pPr>
        <w:spacing w:after="120" w:line="300"/>
        <w:jc w:val="both"/>
      </w:pPr>
      <w:r>
        <w:t xml:space="preserve">Riferimenti tecnici: il cliente italiano B2B provvede autonomamente all'autofattura ex art. 17 comma 6 DPR 633/72 per l'integrazione IVA tramite reverse charge e all'inserimento dell'operazione in Esterometro secondo procedure del proprio gestionale fiscale. Intrastat non e' dovuto in quanto Albania e' paese extra-UE.</w:t>
      </w:r>
    </w:p>
    <w:p>
      <w:pPr>
        <w:spacing w:after="120" w:line="300"/>
        <w:jc w:val="both"/>
      </w:pPr>
      <w:r>
        <w:t xml:space="preserve">2.6 Valuta: tutte le tariffe Keryx sono espresse in EUR. Le fatture emesse a clienti in Paesi con valuta diversa sono regolate in EUR al tasso di cambio BCE del giorno di emissione fattura. Il rischio cambio e' a carico del cliente.</w:t>
      </w:r>
    </w:p>
    <w:p>
      <w:pPr>
        <w:spacing w:after="120" w:line="300"/>
        <w:jc w:val="both"/>
      </w:pPr>
      <w:r>
        <w:t xml:space="preserve">2.7 Mora: in caso di ritardo nel saldo oltre 15 giorni dalla data concordata, Keryx applica interessi di mora al 5% annuo sull'importo dovuto. Oltre 30 giorni Keryx si riserva la facolta di sospendere l'incarico, trattenere i file e procedere al recupero crediti. Il tasso e' pattizio e si intende confermato da entrambe le parti con l'accettazione delle presenti Condizioni.</w:t>
      </w:r>
    </w:p>
    <w:p>
      <w:pPr>
        <w:spacing w:after="120" w:line="300"/>
        <w:jc w:val="both"/>
      </w:pPr>
      <w:r>
        <w:t xml:space="preserve">2.8 Indicizzazione tariffe: le tariffe indicate nelle presenti Condizioni sono riviste annualmente al 1° gennaio sulla base dell'indice ISTAT FOI (indice dei prezzi al consumo per le famiglie di operai e impiegati) pubblicato per il mese di dicembre dell'anno precedente. La revisione si applica esclusivamente ai nuovi incarichi sottoscritti dopo la data di revisione. I progetti gia in corso mantengono le tariffe concordate nel preventivo originale fino alla loro conclusione.</w:t>
      </w:r>
    </w:p>
    <w:p>
      <w:pPr>
        <w:pStyle w:val="Heading2"/>
      </w:pPr>
      <w:r>
        <w:t xml:space="preserve">Articolo 3 — Tempi e SLA cliente</w:t>
      </w:r>
    </w:p>
    <w:p>
      <w:pPr>
        <w:spacing w:after="120" w:line="300"/>
        <w:jc w:val="both"/>
      </w:pPr>
      <w:r>
        <w:t xml:space="preserve">3.1 Timeline di progetto: la data di avvio coincide con il giorno in cui risultano contestualmente verificati anticipo accreditato, brief firmato e materiali base consegnati. Da tale data il progetto ha una timeline massima di 90 giorni solari salvo diversa indicazione scritta nel preventivo. Il termine entro cui Keryx avvia i lavori a partire da tale data e' disciplinato dall'Art. 3.bis.</w:t>
      </w:r>
    </w:p>
    <w:p>
      <w:pPr>
        <w:spacing w:after="120" w:line="300"/>
        <w:jc w:val="both"/>
      </w:pPr>
      <w:r>
        <w:t xml:space="preserve">3.1.bis Date dei passaggi di lavorazione. Quando l'incarico prevede passaggi intermedi sottoposti al cliente, quali struttura, contenuti, anteprima o esecutivo, il preventivo indica i tempi come sequenza di date o di termini riferiti a ciascun passaggio, fino alla consegna, e non come solo termine complessivo. Le date successive alla prima presuppongono il riscontro del cliente sul passaggio precedente, e cioe l'approvazione scritta oppure la chiusura dell'elenco di richieste ai sensi dell'Art. 4.2.ter.3, entro il termine indicato nel preventivo o, in assenza di indicazione, entro 3 giorni lavorativi dalla relativa consegna: ogni giorno lavorativo di riscontro oltre tale termine sposta di un giorno lavorativo le date successive. Il termine del presente punto incide esclusivamente sulle date di calendario e non riduce alcun diritto del cliente: resta ferma la finestra di risposta dell'Art. 3.2, con gli effetti degli Artt. 3.3, 3.4 e 3.5, e restano fermi i giri di consegna inclusi. A ogni riconsegna, e comunque quando le date cambiano per effetto del presente punto, dei giri di consegna o delle lavorazioni dell'Art. 4.3, Keryx comunica per iscritto il calendario aggiornato. Il presente punto si applica agli incarichi il cui preventivo indica le date dei passaggi; per gli altri vale la sola timeline dell'Art. 3.1.</w:t>
      </w:r>
    </w:p>
    <w:p>
      <w:pPr>
        <w:spacing w:after="120" w:line="300"/>
        <w:jc w:val="both"/>
      </w:pPr>
      <w:r>
        <w:t xml:space="preserve">3.2 SLA cliente — finestra di risposta: il cliente si impegna a rispondere a comunicazioni, consegne, richieste di feedback o richieste di materiali entro la finestra di risposta indicata nel preventivo e ripetuta nella comunicazione di consegna. In assenza di indicazione: 7 giorni lavorativi.</w:t>
      </w:r>
    </w:p>
    <w:p>
      <w:pPr>
        <w:spacing w:after="120" w:line="300"/>
        <w:jc w:val="both"/>
      </w:pPr>
      <w:r>
        <w:t xml:space="preserve">3.3 Decorsa la finestra di risposta senza riscontro, il progetto esce dal calendario di produzione e viene ricollocato al primo slot disponibile dal momento in cui il riscontro arriva. La timeline si estende di conseguenza. Due giorni lavorativi prima della scadenza della finestra di risposta Keryx invia al cliente un promemoria scritto che indica la data di scadenza e gli effetti del suo decorso. L'uscita dal calendario prevista dal presente punto, e il computo del silenzio ai fini dell'Art. 3.4, non si producono prima che il promemoria sia stato inviato e siano trascorsi 2 giorni lavorativi dal suo invio.</w:t>
      </w:r>
    </w:p>
    <w:p>
      <w:pPr>
        <w:spacing w:after="120" w:line="300"/>
        <w:jc w:val="both"/>
      </w:pPr>
      <w:r>
        <w:t xml:space="preserve">3.4 Archiviazione progetto: silenzio del cliente oltre 30 giorni lavorativi continuativi comporta l'archiviazione del progetto. La riapertura e' subordinata al pagamento di una setup fee pari al valore maggiore tra 180,00 EUR e il 10% del valore residuo non ancora fatturato del progetto, con un tetto massimo di 500,00 EUR, e alla riprogrammazione della timeline secondo la disponibilita di Keryx al momento della richiesta di riapertura, ferma restando l'uscita dal calendario di produzione gia maturata ai sensi dell'Art. 3.3.</w:t>
      </w:r>
    </w:p>
    <w:p>
      <w:pPr>
        <w:spacing w:after="120" w:line="300"/>
        <w:jc w:val="both"/>
      </w:pPr>
      <w:r>
        <w:t xml:space="preserve">3.5 Finestra massima: nessun progetto resta aperto oltre 6 mesi solari dalla data di avvio, indipendentemente dai ritardi del cliente. Alla scadenza il progetto si considera concluso con i materiali prodotti fino a quel momento e si applica il conteggio dell'Art. 11.1, con la procedura, i termini e le consegne dell'Art. 11.1.ter, computando come data di riferimento la data di scadenza della finestra. Quello che manca, se il cliente lo vuole ancora, e' quotato come incarico nuovo.</w:t>
      </w:r>
    </w:p>
    <w:p>
      <w:pPr>
        <w:pStyle w:val="Heading2"/>
      </w:pPr>
      <w:r>
        <w:t xml:space="preserve">Articolo 3.bis — Termine di avvio a carico di Keryx</w:t>
      </w:r>
    </w:p>
    <w:p>
      <w:pPr>
        <w:spacing w:after="120" w:line="300"/>
        <w:jc w:val="both"/>
      </w:pPr>
      <w:r>
        <w:t xml:space="preserve">3.bis.1 Impegno e definizioni. Il preventivo indica, per ciascun incarico, il termine entro cui Keryx avvia i lavori. Keryx si impegna ad avviare i lavori entro tale termine. Ai fini del presente articolo si distinguono due momenti: la data di avvio di cui all'Art. 3.1, che individua il giorno in cui risultano contestualmente verificati anticipo accreditato, brief firmato e materiali base consegnati, e dalla quale decorrono la timeline di progetto e il termine del presente articolo; e l'avvio dei lavori, che individua il momento in cui Keryx inizia materialmente l'esecuzione e che coincide con il primo degli eventi indicati all'Art. 11.1.bis, di cui fa fede la data della relativa email, e cioe l'invio al cliente del primo materiale di progetto, oppure lo svolgimento della call strategica di avvio, verbalizzata via email entro il giorno lavorativo successivo. Il termine e' stabilito progetto per progetto e non e' uniforme, in ragione della diversa durata e complessita delle lavorazioni comprese nei servizi Keryx.</w:t>
      </w:r>
    </w:p>
    <w:p>
      <w:pPr>
        <w:spacing w:after="120" w:line="300"/>
        <w:jc w:val="both"/>
      </w:pPr>
      <w:r>
        <w:t xml:space="preserve">3.bis.2 Decorrenza. Il termine di avvio decorre dal giorno in cui risulta verificato l'ultimo dei tre presupposti indicati all'Art. 3.1. Il preventivo esprime il termine in uno dei due modi seguenti:</w:t>
      </w:r>
    </w:p>
    <w:p>
      <w:pPr>
        <w:pStyle w:val="ListParagraph"/>
        <w:numPr>
          <w:ilvl w:val="0"/>
          <w:numId w:val="2"/>
        </w:numPr>
        <w:spacing w:after="80" w:line="300"/>
      </w:pPr>
      <w:r>
        <w:t xml:space="preserve">come numero di giorni lavorativi decorrenti da tale giorno;</w:t>
      </w:r>
    </w:p>
    <w:p>
      <w:pPr>
        <w:pStyle w:val="ListParagraph"/>
        <w:numPr>
          <w:ilvl w:val="0"/>
          <w:numId w:val="2"/>
        </w:numPr>
        <w:spacing w:after="80" w:line="300"/>
      </w:pPr>
      <w:r>
        <w:t xml:space="preserve">come data di calendario. In questo caso il preventivo indica anche la data entro cui i tre presupposti devono risultare completi.</w:t>
      </w:r>
    </w:p>
    <w:p>
      <w:pPr>
        <w:spacing w:after="120" w:line="300"/>
        <w:jc w:val="both"/>
      </w:pPr>
      <w:r>
        <w:t xml:space="preserve">3.bis.3 Slittamento per ritardo del cliente. Se i presupposti dell'Art. 3.1 risultano completi dopo la data indicata nel preventivo per il loro completamento, il termine di avvio slitta automaticamente di un giorno per ogni giorno di ritardo, senza necessita di alcuna comunicazione. Lo slittamento opera allo stesso modo in caso di consegna parziale: i presupposti si considerano verificati soltanto alla consegna integrale dei materiali elencati come base nel brief firmato. Il differimento dell'avvio concordato per iscritto tra le parti sostituisce il termine indicato nel preventivo e non costituisce ritardo di alcuna delle due parti. Il termine previsto dal presente articolo grava su Keryx esclusivamente per il ritardo di Keryx.</w:t>
      </w:r>
    </w:p>
    <w:p>
      <w:pPr>
        <w:spacing w:after="120" w:line="300"/>
        <w:jc w:val="both"/>
      </w:pPr>
      <w:r>
        <w:t xml:space="preserve">3.bis.4 Onere di segnalazione di Keryx. Quando i materiali base ricevuti sono incompleti o inutilizzabili, Keryx lo segnala al cliente per iscritto entro 3 giorni lavorativi dalla ricezione, indicando esattamente che cosa manca. In mancanza di segnalazione entro tale termine i materiali si considerano completi alla data di consegna dell'ultimo di essi, e da quella data decorre il termine di avvio. Decorso il termine di segnalazione, Keryx non ha facolta di invocare l'incompletezza dei materiali per giustificare il proprio ritardo, salvo che si tratti di materiali la cui necessita e' emersa successivamente e che Keryx ha richiesto per iscritto.</w:t>
      </w:r>
    </w:p>
    <w:p>
      <w:pPr>
        <w:spacing w:after="120" w:line="300"/>
        <w:jc w:val="both"/>
      </w:pPr>
      <w:r>
        <w:t xml:space="preserve">3.bis.5 Effetto del ritardo di Keryx. Se l'avvio dei lavori non interviene entro il termine determinato ai punti precedenti, il diritto al rimborso integrale previsto dall'Art. 11.1.bis resta aperto fino al giorno in cui l'avvio dei lavori interviene effettivamente, e il cliente non lo perde per il solo decorrere del tempo. Fino a quel giorno il cliente ha diritto di sciogliere l'incarico con comunicazione scritta e senza obbligo di motivazione, e ottiene la restituzione integrale degli importi versati, al netto delle sole spese bancarie effettivamente sostenute e documentate. Lo scioglimento ai sensi del presente punto non costituisce recesso del cliente e l'Art. 11.1 non si applica. Quando il ritardo dell'avvio e' imputabile a Keryx, per il periodo compreso tra la scadenza del termine di avvio e l'avvio effettivo non decorrono a carico del cliente i termini previsti dagli Artt. 3.3, 3.4 e 3.5.</w:t>
      </w:r>
    </w:p>
    <w:p>
      <w:pPr>
        <w:spacing w:after="120" w:line="300"/>
        <w:jc w:val="both"/>
      </w:pPr>
      <w:r>
        <w:t xml:space="preserve">3.bis.6 Avvio immediato richiesto dal cliente. L'esclusione prevista dall'ultimo periodo dell'Art. 11.1.bis, relativa al cliente che ha chiesto per iscritto l'avvio immediato dei lavori, opera dal momento in cui l'avvio dei lavori e' effettivamente intervenuto. Fino a quel momento il cliente che ha chiesto l'avvio immediato conserva integralmente i diritti previsti al punto 3.bis.5.</w:t>
      </w:r>
    </w:p>
    <w:p>
      <w:pPr>
        <w:spacing w:after="120" w:line="300"/>
        <w:jc w:val="both"/>
      </w:pPr>
      <w:r>
        <w:t xml:space="preserve">3.bis.7 Rapporto con l'Art. 11.bis. Quando il mancato rispetto del termine di avvio dipende da un impedimento sopravvenuto ai sensi dell'Art. 11.bis, comunicato con l'avviso di cui al punto 11.bis.2, si applica esclusivamente l'Art. 11.bis e il presente articolo non opera: il termine di avvio e' sospeso per tutta la durata dell'impedimento e riprende a decorrere alla sua cessazione, e i diritti del cliente sono quelli previsti ai punti 11.bis.5 e 11.bis.7. Se l'impedimento si manifesta prima dell'avvio dei lavori, il conteggio del punto 11.bis.7 non comprende alcun deliverable completato e la restituzione degli importi versati e' integrale. In mancanza dell'avviso si applica il punto 11.bis.6. I ritardi dipendenti dall'organizzazione del lavoro di Keryx, esclusi dall'ambito dell'Art. 11.bis ai sensi del punto 11.bis.1, sono regolati esclusivamente dal presente articolo.</w:t>
      </w:r>
    </w:p>
    <w:p>
      <w:pPr>
        <w:spacing w:after="120" w:line="300"/>
        <w:jc w:val="both"/>
      </w:pPr>
      <w:r>
        <w:t xml:space="preserve">3.bis.8 Preventivo privo di indicazione. Se il preventivo non indica il termine di avvio, questo e' di 15 giorni lavorativi decorrenti dal giorno indicato al punto 3.bis.2. Se il preventivo indica il termine come data di calendario ma non indica la data entro cui i presupposti devono risultare completi, il termine e' la data di calendario indicata, oppure, se i presupposti risultano completi meno di 15 giorni lavorativi prima di tale data o successivamente a essa, il quindicesimo giorno lavorativo successivo al loro completamento; in questo caso il punto 3.bis.3 non si applica. L'assenza di indicazione nel preventivo non ha in nessun caso l'effetto di escludere il termine di avvio o di rendere inoperante il punto 3.bis.5.</w:t>
      </w:r>
    </w:p>
    <w:p>
      <w:pPr>
        <w:spacing w:after="120" w:line="300"/>
        <w:jc w:val="both"/>
      </w:pPr>
      <w:r>
        <w:t xml:space="preserve">3.bis.9 Chiusura della posizione. Decorsi 30 giorni solari dalla scadenza del termine di avvio senza che l'avvio dei lavori sia intervenuto, Keryx comunica al cliente per iscritto, di propria iniziativa, una nuova data di avvio oppure la restituzione integrale degli importi versati. Se il cliente non accetta la nuova data, oppure non risponde entro 15 giorni solari dalla comunicazione, Keryx procede alla restituzione integrale degli importi versati e l'incarico si scioglie senza alcun onere a carico del cliente. La mancata o tardiva comunicazione di Keryx non pregiudica il diritto del cliente previsto al punto 3.bis.5, che resta aperto fino all'avvio effettivo dei lavori. Alle restituzioni previste dal presente articolo si applicano i termini, le modalita e gli interessi del punto 11.bis.9.</w:t>
      </w:r>
    </w:p>
    <w:p>
      <w:pPr>
        <w:spacing w:after="120" w:line="300"/>
        <w:jc w:val="both"/>
      </w:pPr>
      <w:r>
        <w:t xml:space="preserve">3.bis.10 Rapporto con la legge. Il presente articolo costituisce un impegno contrattuale aggiuntivo assunto da Keryx e non limita ne sostituisce i diritti riconosciuti al cliente dalla legge in caso di ritardo o di inadempimento, in particolare dall'articolo 476 del Codice civile albanese e, per i clienti che agiscono in qualita di consumatori, dalla normativa del Paese di residenza ai sensi dell'Art. 12.3.</w:t>
      </w:r>
    </w:p>
    <w:p>
      <w:pPr>
        <w:pStyle w:val="Heading2"/>
      </w:pPr>
      <w:r>
        <w:t xml:space="preserve">Articolo 4 — Perimetro del progetto e richieste del cliente</w:t>
      </w:r>
    </w:p>
    <w:p>
      <w:pPr>
        <w:spacing w:after="120" w:line="300"/>
        <w:jc w:val="both"/>
      </w:pPr>
      <w:r>
        <w:t xml:space="preserve">4.1 Il brief firmato (o l'equivalente documento di avvio, come un questionario di onboarding) congela il perimetro del progetto definito dal preventivo ai sensi dell'Art. 1.1. Cio che resta fuori da tale perimetro e' regolato dall'Art. 1.3; le modifiche sostanziali del perimetro richiedono un addendum al preventivo.</w:t>
      </w:r>
    </w:p>
    <w:p>
      <w:pPr>
        <w:spacing w:after="120" w:line="300"/>
        <w:jc w:val="both"/>
      </w:pPr>
      <w:r>
        <w:t xml:space="preserve">4.2 Classificazione delle richieste del cliente: le richieste del cliente si classificano in tre categorie, definite al successivo punto 4.2.bis: Correzione, Modifica, Cambio di direzione. Il numero di proposte, rilanci di direzione e giri di consegna inclusi e' indicato nel preventivo. In assenza di indicazione: 3 proposte, 1 rilancio di direzione, 3 giri di consegna. Il preventivo non puo in nessun caso prevedere meno di un giro di consegna incluso. Le correzioni, come definite alla lettera (a) del punto 4.2.bis, sono sempre incluse, gratuite e senza limite di numero, in ogni fase, fino alla consegna dei file finali, e non consumano i giri di modifiche ne, alle condizioni del punto 4.2.ter.4, i giri di consegna; dalla consegna in poi si applica l'Art. 10.bis. Le richieste che cambiano il contenuto rispetto a quello che il cliente ha consegnato o approvato sono modifiche anche quando l'intervento e' materialmente minimo. La raccolta delle richieste, la chiusura del giro, il conteggio dei giri e il trattamento dei giri eccedenti sono disciplinati al punto 4.2.ter; i feedback spezzettati in piu comunicazioni separate all'interno della stessa finestra di raccolta vengono accorpati e contano come un solo giro. Gli interventi richiesti dopo l'approvazione scritta del file finale sono regolati dall'Art. 4.2.quater e, per l'esecutivo di stampa, dall'Art. 7.5.bis. La pagina pubblica “Patto di Lavoro” (keryxdesign.com/it/patto-di-lavoro) espone le stesse regole in linguaggio corrente e ha funzione informativa; in caso di divergenza fra quel testo e il presente articolo si applica la disposizione piu favorevole al cliente.</w:t>
      </w:r>
    </w:p>
    <w:p>
      <w:pPr>
        <w:spacing w:after="120" w:line="300"/>
        <w:jc w:val="both"/>
      </w:pPr>
      <w:r>
        <w:t xml:space="preserve">4.2.bis Definizione delle tre categorie e dei termini correlati.</w:t>
      </w:r>
    </w:p>
    <w:p>
      <w:pPr>
        <w:spacing w:after="120" w:line="300"/>
        <w:jc w:val="both"/>
      </w:pPr>
      <w:r>
        <w:t xml:space="preserve">(a) Correzione: l'intervento necessario perche il materiale prodotto da Keryx torni a corrispondere al materiale che il cliente ha consegnato o approvato per iscritto. Il criterio e' oggettivo e verificabile da entrambe le parti: si confronta il materiale consegnato o approvato per iscritto dal cliente con quello che si trova nel file, e se ne risulta una difformita introdotta da Keryx l'intervento e' una correzione. Rientrano, a titolo esemplificativo: il refuso o l'alterazione di testo introdotti da Keryx nel trascrivere o impaginare un testo fornito dal cliente; un testo diverso da quello fornito dal cliente; un'immagine diversa da quella consegnata, oppure sostituita, ruotata, deformata o tagliata rispetto a quella approvata; un colore diverso da quello indicato per iscritto dal cliente. Le correzioni sono eseguite senza addebito, non hanno limite di numero, non consumano i giri di modifiche e, alle condizioni del punto 4.2.ter.4, non consumano i giri di consegna. Non sono correzioni, e seguono la lettera (b), gli interventi che cambiano il contenuto rispetto a quello che il cliente ha consegnato o approvato, anche quando il testo nuovo sta negli ingombri gia disegnati e anche quando l'intervento e' materialmente minimo: rientrano fra questi il testo che il cliente vuole diverso da quello che aveva fornito, il dato, il prezzo, il recapito o il nome errati nel materiale di origine del cliente e riportati fedelmente da Keryx, e la sostituzione di un'immagine con un'altra. Quando l'intervento richiesto non rientra fra le correzioni, Keryx lo comunica al cliente per iscritto prima di eseguirlo, indicandone la categoria; lo comunica allo stesso modo quando la categoria cambia a favore del cliente. Se il testo nuovo non sta negli ingombri esistenti e la composizione va rifatta, si applicano le lettere (b) o (c) secondo il criterio della lettera (d). Nel dubbio sulla provenienza dell'errore si confrontano i materiali conservati ai sensi dell'Art. 10.bis.4; se Keryx non e' in grado di esibire il materiale nella forma in cui lo ha ricevuto, l'intervento e' eseguito come correzione.</w:t>
      </w:r>
    </w:p>
    <w:p>
      <w:pPr>
        <w:spacing w:after="120" w:line="300"/>
        <w:jc w:val="both"/>
      </w:pPr>
      <w:r>
        <w:t xml:space="preserve">(b) Modifica: interventi che restano dentro la direzione approvata e richiedono il giudizio progettuale di Keryx, quali colori, spaziature, dimensioni, gerarchia di lettura, spostamento o ridimensionamento di elementi all'interno della composizione approvata. Rientra nelle modifiche anche l'inserimento di un singolo elemento proveniente da un'altra proposta, quando compatibile con la composizione approvata. Le modifiche sono raccolte in un unico elenco e lavorate in un giro di consegna secondo il punto 4.2.ter.3; il giro di consegna il cui elenco contiene almeno una modifica consuma un giro fra quelli inclusi, quale che sia il numero delle modifiche che l'elenco contiene.</w:t>
      </w:r>
    </w:p>
    <w:p>
      <w:pPr>
        <w:spacing w:after="120" w:line="300"/>
        <w:jc w:val="both"/>
      </w:pPr>
      <w:r>
        <w:t xml:space="preserve">(c) Cambio di direzione: interventi che richiedono di ridisegnare la composizione approvata, quali una direzione non prevista dal brief, la revisione dell'impianto della pagina, la fusione degli impianti di due proposte, il ripensamento del progetto dopo l'approvazione della direzione. Sono quotati per iscritto prima dell'esecuzione ai sensi dell'Art. 4.3.</w:t>
      </w:r>
    </w:p>
    <w:p>
      <w:pPr>
        <w:spacing w:after="120" w:line="300"/>
        <w:jc w:val="both"/>
      </w:pPr>
      <w:r>
        <w:t xml:space="preserve">(d) Criterio di distinzione: se la composizione approvata sopravvive all'intervento, l'intervento e' una modifica; se deve essere ridisegnata, e' un cambio di direzione.</w:t>
      </w:r>
    </w:p>
    <w:p>
      <w:pPr>
        <w:spacing w:after="120" w:line="300"/>
        <w:jc w:val="both"/>
      </w:pPr>
      <w:r>
        <w:t xml:space="preserve">(e) Proposta: ciascuna delle direzioni progettuali sottoposte al cliente nella fase creativa, accompagnata dalla spiegazione del ragionamento che la sostiene.</w:t>
      </w:r>
    </w:p>
    <w:p>
      <w:pPr>
        <w:spacing w:after="120" w:line="300"/>
        <w:jc w:val="both"/>
      </w:pPr>
      <w:r>
        <w:t xml:space="preserve">(f) Rilancio di direzione: la produzione di una nuova serie di proposte quando nessuna delle precedenti viene scelta dal cliente. Se anche il rilancio non porta a una direzione approvata, Keryx e il cliente svolgono una sessione dedicata di revisione del brief prima che siano prodotte ulteriori proposte. La sessione non consuma i rilanci inclusi ne i giri di consegna e non comporta addebito.</w:t>
      </w:r>
    </w:p>
    <w:p>
      <w:pPr>
        <w:spacing w:after="120" w:line="300"/>
        <w:jc w:val="both"/>
      </w:pPr>
      <w:r>
        <w:t xml:space="preserve">(g) Approvazione della direzione: la comunicazione scritta con cui il cliente indica la proposta da sviluppare. Produce gli effetti dell'Art. 5.4 e segna il passaggio dalla fase di esplorazione alla fase di costruzione.</w:t>
      </w:r>
    </w:p>
    <w:p>
      <w:pPr>
        <w:spacing w:after="120" w:line="300"/>
        <w:jc w:val="both"/>
      </w:pPr>
      <w:r>
        <w:t xml:space="preserve">(h) Quando il cliente non e' in grado di formulare le proprie osservazioni in modo operativo, Keryx mette a disposizione una call di chiarimento di 15 minuti, senza addebito e senza consumare i giri di modifiche ne i giri di consegna inclusi.</w:t>
      </w:r>
    </w:p>
    <w:p>
      <w:pPr>
        <w:spacing w:after="120" w:line="300"/>
        <w:jc w:val="both"/>
      </w:pPr>
      <w:r>
        <w:t xml:space="preserve">(i) Giro di consegna: il ciclo completo che si apre con la ricezione di un elenco di richieste del cliente e si chiude con la riconsegna al cliente del deliverable aggiornato. Il ciclo comprende, nell'ordine: la raccolta delle richieste in un unico elenco secondo il punto 4.2.ter.3, la lavorazione, la riesportazione o la rigenerazione del deliverable nel formato in cui e' stato prodotto, il ricontrollo del file rigenerato e la riconsegna. Il giro di consegna e' l'unita che si conta ai fini del numero incluso nel preventivo: si conta il ciclo, una volta sola, quale che sia il numero delle richieste che l'elenco contiene, quale che sia la loro dimensione e quale che sia la categoria alla quale appartengono ai sensi delle lettere (a), (b) e (c). Il giro di consegna non e' un tetto alle richieste del cliente ne al loro numero: il cliente puo formularne quante ne ritiene, e le correzioni della lettera (a) restano in ogni caso incluse, gratuite e senza limite di numero secondo il punto 4.2.ter.4. Quel che si conta e si quota quando eccede e' il ciclo di riconsegna, non la richiesta.</w:t>
      </w:r>
    </w:p>
    <w:p>
      <w:pPr>
        <w:spacing w:after="120" w:line="300"/>
        <w:jc w:val="both"/>
      </w:pPr>
      <w:r>
        <w:t xml:space="preserve">4.2.ter Giri di consegna: numero incluso, raccolta delle richieste, correzioni e giri eccedenti.</w:t>
      </w:r>
    </w:p>
    <w:p>
      <w:pPr>
        <w:spacing w:after="120" w:line="300"/>
        <w:jc w:val="both"/>
      </w:pPr>
      <w:r>
        <w:t xml:space="preserve">4.2.ter.1 Ragione della disposizione. Ogni riconsegna comporta, oltre alla lavorazione richiesta, la riesportazione o rigenerazione del deliverable e il suo ricontrollo integrale, che sono lavorazioni in se, indipendenti dall'entita della richiesta che le ha rese necessarie. Il presente punto disciplina il numero di cicli di riconsegna compresi nel corrispettivo. Non disciplina, non limita e non condiziona il numero delle richieste del cliente.</w:t>
      </w:r>
    </w:p>
    <w:p>
      <w:pPr>
        <w:spacing w:after="120" w:line="300"/>
        <w:jc w:val="both"/>
      </w:pPr>
      <w:r>
        <w:t xml:space="preserve">4.2.ter.2 Numero incluso, ripartizione e raccordo con i giri di modifiche. Il preventivo indica in cifra il numero di giri di consegna compresi nel corrispettivo. In assenza di indicazione i giri di consegna inclusi sono 3. Il preventivo non puo in nessun caso prevedere meno di un giro di consegna incluso. Il preventivo puo ripartire i giri inclusi per fase di lavorazione o per deliverable, quando le fasi hanno per oggetto lavorazioni di natura diversa, e in tal caso indica se i giri non utilizzati in una fase restano disponibili per le fasi successive; in mancanza di indicazione restano disponibili. Ogni giro di consegna il cui elenco contiene almeno una modifica ai sensi dell'Art. 4.2.bis lettera (b) consuma contestualmente un giro di consegna e un giro di modifiche: i due conteggi non si sommano e non si contano due volte. Il numero indicato nel preventivo vale per entrambi; se il preventivo indica numeri distinti per i giri di modifiche e per i giri di consegna, si applica il maggiore dei due. Il cambio di direzione ai sensi dell'Art. 4.2.bis lettera (c) e' quotato ai sensi dell'Art. 4.3 e la sua quotazione comprende il giro di consegna necessario a riconsegnarlo, che non consuma i giri inclusi. Accanto al numero dei giri inclusi il preventivo indica, prima della sottoscrizione, se opera l'estensione della garanzia prevista dal punto 10.bis.5.bis.</w:t>
      </w:r>
    </w:p>
    <w:p>
      <w:pPr>
        <w:spacing w:after="120" w:line="300"/>
        <w:jc w:val="both"/>
      </w:pPr>
      <w:r>
        <w:t xml:space="preserve">4.2.ter.2.bis Incarichi originati da un'offerta pubblicata. Quando l'incarico ha per oggetto un servizio a perimetro chiuso offerto al pubblico con prezzo pubblicato, il numero dei giri di consegna inclusi fa parte della descrizione del servizio: e' indicato nella pagina di vendita in modo chiaro e leggibile, prima dell'acquisto, insieme al perimetro e al prezzo, e vi resta indicato con lo stesso rilievo delle altre caratteristiche del servizio. Il numero pubblicato al momento dell'acquisto e' quello contrattualmente dovuto e prevale su ogni indicazione successiva difforme. Se la pagina di vendita non lo indica, si applica il numero previsto dal punto 4.2.ter.2 per il caso di assenza di indicazione. Le variazioni del numero pubblicato non producono effetto sugli acquisti gia perfezionati.</w:t>
      </w:r>
    </w:p>
    <w:p>
      <w:pPr>
        <w:spacing w:after="120" w:line="300"/>
        <w:jc w:val="both"/>
      </w:pPr>
      <w:r>
        <w:t xml:space="preserve">4.2.ter.3 Apertura del giro, finestra di raccolta, chiusura e proroga. A ogni consegna o riconsegna sottoposta al cliente si apre una finestra di raccolta di 7 giorni lavorativi, o del maggior termine indicato nel preventivo, che decorrono dalla data della relativa email. La finestra di raccolta non puo in nessun caso essere inferiore alla finestra di risposta prevista dall'Art. 3.2 ed e' indicata, con la data della sua scadenza, nella comunicazione di consegna. Tutte le richieste che pervengono mentre il giro e' aperto, in una o piu comunicazioni separate e quale che sia la loro categoria, formano un unico elenco e sono lavorate in un solo giro di consegna.</w:t>
      </w:r>
    </w:p>
    <w:p>
      <w:pPr>
        <w:spacing w:after="120" w:line="300"/>
        <w:jc w:val="both"/>
      </w:pPr>
      <w:r>
        <w:t xml:space="preserve">Il giro si chiude, e la lavorazione ha inizio, con la comunicazione scritta con cui il cliente dichiara completo il proprio elenco. Il cliente puo renderla in qualsiasi momento, anche prima della scadenza della finestra, e la chiusura anticipata non gli fa perdere nulla.</w:t>
      </w:r>
    </w:p>
    <w:p>
      <w:pPr>
        <w:spacing w:after="120" w:line="300"/>
        <w:jc w:val="both"/>
      </w:pPr>
      <w:r>
        <w:t xml:space="preserve">La scadenza della finestra di raccolta non chiude il giro e non produce alcun effetto automatico. Alla scadenza, se il cliente non ha dichiarato completo il proprio elenco, Keryx gli scrive chiedendo se intende chiudere la lista o attendere ancora; il giro si chiude soltanto sulla risposta con cui il cliente dichiara chiusa la lista. Se Keryx omette di scrivere, il giro resta aperto e non decorrono a carico del cliente i termini degli Artt. 3.3 e 3.4.</w:t>
      </w:r>
    </w:p>
    <w:p>
      <w:pPr>
        <w:spacing w:after="120" w:line="300"/>
        <w:jc w:val="both"/>
      </w:pPr>
      <w:r>
        <w:t xml:space="preserve">Il cliente ha diritto, una volta per progetto, a una proroga della finestra di raccolta di durata pari alla finestra stessa. Keryx la concede su semplice richiesta scritta, senza motivazione, senza discussione e senza costo. Durante la proroga il progetto non esce dal calendario di produzione, non decorrono i termini degli Artt. 3.3 e 3.4, la proroga non consuma giri e non comporta addebito a nessun titolo.</w:t>
      </w:r>
    </w:p>
    <w:p>
      <w:pPr>
        <w:spacing w:after="120" w:line="300"/>
        <w:jc w:val="both"/>
      </w:pPr>
      <w:r>
        <w:t xml:space="preserve">Se il cliente non risponde alla richiesta di Keryx entro la finestra di risposta dell'Art. 3.2, il giro non si chiude e resta aperto: tutte le richieste che perverranno successivamente, quale che sia il momento in cui pervengono, confluiscono in esso e formano un solo giro di consegna. Da quel momento il progetto esce pero dal calendario di produzione ai sensi dell'Art. 3.3 e restano applicabili gli Artt. 3.4 e 3.5; alla ripresa Keryx colloca la lavorazione al primo slot disponibile. Quando il cliente torna a scrivere, il giro prosegue e si chiude secondo i periodi che precedono.</w:t>
      </w:r>
    </w:p>
    <w:p>
      <w:pPr>
        <w:spacing w:after="120" w:line="300"/>
        <w:jc w:val="both"/>
      </w:pPr>
      <w:r>
        <w:t xml:space="preserve">Le richieste che pervengono dopo la chiusura del giro entrano nel giro successivo e non danno luogo a una riconsegna autonoma. Finche Keryx non ha materialmente iniziato la lavorazione di un giro gia chiuso, le richieste sopravvenute sono comunque accorpate a quel giro, senza costo e senza consumare un giro ulteriore. La finestra di raccolta non e' un termine di decadenza: il cliente che risponde oltre la finestra non perde ne le proprie richieste ne i giri inclusi non ancora consumati, e le sue richieste sono lavorate nel primo giro utile. Durante la sospensione prevista dall'Art. 11.bis.3 la finestra di raccolta non decorre.</w:t>
      </w:r>
    </w:p>
    <w:p>
      <w:pPr>
        <w:spacing w:after="120" w:line="300"/>
        <w:jc w:val="both"/>
      </w:pPr>
      <w:r>
        <w:t xml:space="preserve">4.2.ter.4 Correzioni. Le correzioni definite all'Art. 4.2.bis lettera (a) restano comprese nel corrispettivo, sono eseguite senza alcun addebito e non hanno limite di numero, in ogni fase e in ogni giro. Il fatto che una correzione sia raccolta in un giro di consegna non la rende in alcun caso onerosa. Il giro di consegna il cui elenco contiene esclusivamente correzioni non si conta fra i giri inclusi, non li consuma e non e' quotabile ai sensi del punto 4.2.ter.5, quale che sia il numero dei giri gia eseguiti e quale che sia il momento in cui la correzione e' segnalata. Il cliente ha in ogni momento il diritto di chiedere che le correzioni siano lavorate in un giro dedicato, che non si conta; Keryx vi provvede senza addebito e nei tempi previsti dall'Art. 10.bis.6, anche prima della consegna. Quando l'elenco di un giro contiene sia correzioni sia richieste di altra categoria, Keryx lo segnala al cliente per iscritto prima di chiudere il giro e lo avverte della facolta di farle lavorare in un giro dedicato non computato; in tal caso il giro si conta per effetto delle sole richieste di altra categoria, le correzioni sono comunque eseguite senza addebito e, se il giro eccede quelli inclusi, nessun corrispettivo e' dovuto per la parte che sarebbe stata comunque necessaria a eseguire le correzioni. Keryx puo accorpare in un solo giro dedicato le correzioni segnalate all'interno della stessa finestra di raccolta; l'accorpamento non sospende ne allunga i termini dell'Art. 10.bis.6, i quali decorrono dalla scadenza della finestra di raccolta o dalla chiusura anticipata del giro se anteriore, e non sono in nessun caso differiti dalla proroga ne dal protrarsi dell'apertura del giro previsti dal punto 4.2.ter.3; l'accorpamento non opera quando la correzione riguarda un materiale gia pubblicato o gia inviato in stampa oppure ne impedisce l'uso, nel qual caso Keryx interviene senza attendere la scadenza della finestra. Nel dubbio sulla provenienza dell'errore si applicano l'Art. 4.2.bis lettera (a) ultimo periodo e l'Art. 10.bis.4, e il giro si considera di sole correzioni.</w:t>
      </w:r>
    </w:p>
    <w:p>
      <w:pPr>
        <w:spacing w:after="120" w:line="300"/>
        <w:jc w:val="both"/>
      </w:pPr>
      <w:r>
        <w:t xml:space="preserve">4.2.ter.5 Giri eccedenti. I giri di consegna che eccedono quelli inclusi sono lavorazioni extra ai sensi dell'Art. 4.3: sono quotati per iscritto prima dell'esecuzione e sono eseguiti soltanto dopo l'approvazione scritta del cliente. Nessun giro eccedente e' eseguito ne fatturato senza approvazione preventiva, e il cliente resta libero di non approvarlo. La quotazione ha per oggetto il ciclo di riconsegna nel suo insieme, e cioe la lavorazione, la riesportazione o rigenerazione del deliverable, il ricontrollo e la riconsegna. Il preventivo indica il corrispettivo del giro eccedente; in mancanza di indicazione il giro eccedente e' quotato caso per caso. A ogni riconsegna Keryx comunica al cliente quanti giri inclusi restano disponibili; l'omissione di tale comunicazione non fa venir meno i giri residui e, in caso di divergenza sul conteggio, fa fede il numero risultante dalle email di riconsegna.</w:t>
      </w:r>
    </w:p>
    <w:p>
      <w:pPr>
        <w:spacing w:after="120" w:line="300"/>
        <w:jc w:val="both"/>
      </w:pPr>
      <w:r>
        <w:t xml:space="preserve">4.2.ter.6 Giri che non si contano in nessun caso. Non si contano fra i giri inclusi e non sono quotabili ai sensi del punto 4.2.ter.5: i giri di sole correzioni ai sensi del punto 4.2.ter.4; i giri resi necessari da un errore, da un'omissione o da un difetto tecnico imputabili a Keryx, anche quando emergono dopo un giro gia eseguito; i giri resi necessari perche Keryx non ha lavorato tutte le richieste contenute nell'elenco gia chiuso, salvo che ne abbia comunicato per iscritto la diversa categoria prima dell'esecuzione; la ripetizione di una riconsegna difettosa o incompleta; le riconsegne effettuate in esecuzione della garanzia dell'Art. 10.bis; le riconsegne conseguenti alla call di chiarimento dell'Art. 4.2.bis lettera (h) e alla sessione di revisione del brief dell'Art. 4.2.bis lettera (f). Il presente articolo non limita, non esclude e non rende piu gravoso l'esercizio dei diritti che spettano al cliente in caso di prestazione non conforme, i quali restano regolati dagli Artt. 10.bis.9 e 11.ter.8 e dalla legge applicabile.</w:t>
      </w:r>
    </w:p>
    <w:p>
      <w:pPr>
        <w:spacing w:after="120" w:line="300"/>
        <w:jc w:val="both"/>
      </w:pPr>
      <w:r>
        <w:t xml:space="preserve">4.2.quater Interventi successivi all'approvazione del file finale, per i deliverable non destinati alla stampa. Il presente punto si applica ai deliverable diversi dall'esecutivo di stampa, quali i file digitali destinati alla consegna, i siti web e le pagine web, per i quali il preventivo o la comunicazione di consegna prevedono un'approvazione scritta del file finale prima della consegna o della pubblicazione; all'esecutivo di stampa si applica l'Art. 7.5.bis. L'approvazione scritta del file finale chiude la lavorazione del file. Rileva esclusivamente l'approvazione scritta, di cui fa fede la data della relativa email; il decorso della finestra di risposta e il decorso della finestra di raccolta non producono gli effetti del presente punto, come previsto dall'Art. 11.1 lettera b). Ogni intervento richiesto dal cliente dopo tale approvazione, quale che sia la sua categoria ai sensi dell'Art. 4.2.bis e quale che sia la sua estensione, comporta la riapertura del file, e cioe la rilavorazione, la riesportazione o rigenerazione del deliverable, la ripubblicazione quando si tratta di un sito o di una pagina web, il ricontrollo integrale delle parti interessate e la ripetizione delle verifiche tecniche previste per quel deliverable. La riapertura e' quotata per iscritto e approvata dal cliente prima dell'esecuzione ai sensi dell'Art. 4.3; quando l'incarico prevede l'approvazione scritta di un file finale, il preventivo indica il corrispettivo della riapertura. Il corrispettivo ha per oggetto la riapertura del file e non l'intervento richiesto, che resta trattato secondo la propria categoria: un intervento compreso nei giri di consegna ancora disponibili resta compreso e consuma il giro, e la riapertura e' quotata in aggiunta. Il presente punto non si applica, e nessun corrispettivo e' dovuto, quando l'intervento e' necessario per riportare il deliverable a corrispondere al materiale che il cliente ha consegnato o approvato per iscritto secondo il criterio dell'Art. 4.2.bis lettera (a), oppure quando dipende da un errore, da un'omissione o da un difetto tecnico imputabili a Keryx: in tal caso la riapertura e' eseguita senza addebito, senza consumare i giri di consegna e nei tempi dell'Art. 10.bis.6, anche prima della consegna. Fino all'approvazione scritta del file finale gli Artt. 4.2, 4.2.bis e 4.2.ter si applicano senza deroghe; dalla consegna dei file finali si applica l'Art. 10.bis.</w:t>
      </w:r>
    </w:p>
    <w:p>
      <w:pPr>
        <w:spacing w:after="120" w:line="300"/>
        <w:jc w:val="both"/>
      </w:pPr>
      <w:r>
        <w:t xml:space="preserve">4.3 Lavorazioni extra: i giri di consegna eccedenti quelli inclusi ai sensi del punto 4.2.ter.5, i cambi di direzione e le riaperture del file previste dagli Artt. 4.2.quater e 7.5.bis sono quotati per iscritto prima dell'esecuzione; il cliente approva per iscritto, poi si esegue. Nessuna lavorazione extra viene eseguita ne fatturata senza approvazione preventiva. Restano in ogni caso esclusi dalla quotazione, e non sono mai fatturabili, i giri elencati al punto 4.2.ter.6.</w:t>
      </w:r>
    </w:p>
    <w:p>
      <w:pPr>
        <w:spacing w:after="120" w:line="300"/>
        <w:jc w:val="both"/>
      </w:pPr>
      <w:r>
        <w:t xml:space="preserve">4.4 Effetti del cambio di direzione sul lavoro gia eseguito. Il cambio di direzione non incide sul corrispettivo del lavoro gia eseguito: le lavorazioni gia svolte e i deliverable gia approvati per iscritto restano dovuti per intero, non danno luogo a riduzione del prezzo ne a rimborso di importi versati, e restano computati ai fini dell'Art. 11.1. La quotazione prevista dall'Art. 4.3 indica il corrispettivo del cambio di direzione e il suo effetto sulla timeline di cui all'Art. 3.1; il cliente decide se farlo eseguire prima che Keryx vi metta mano. Quando il cambio di direzione modifica l'oggetto dell'incarico, la lista dei deliverable o la quotazione dei deliverable congelata nel preventivo accettato, si procede con addendum al preventivo ai sensi dell'Art. 4.1. Quando sostituisce integralmente la direzione approvata e comporta di rifare la maggior parte delle lavorazioni gia eseguite, le parti possono convenire per iscritto di trattarlo come incarico autonomo, con preventivo, termini e struttura di pagamento propri; in mancanza di tale accordo scritto resta un cambio di direzione quotato ai sensi dell'Art. 4.3 dentro l'incarico in corso.</w:t>
      </w:r>
    </w:p>
    <w:p>
      <w:pPr>
        <w:spacing w:after="120" w:line="300"/>
        <w:jc w:val="both"/>
      </w:pPr>
      <w:r>
        <w:t xml:space="preserve">4.5 Pareri su materiali prodotti dal cliente. La valutazione di materiali prodotti dal cliente o da terzi, quali testi, grafiche, pagine o campagne, e' fuori dal perimetro dell'incarico ai sensi dell'Art. 1.3, salvo che il preventivo la comprenda espressamente. Quando Keryx, a propria scelta, rende senza corrispettivo un parere su un materiale del cliente, il parere e' reso per iscritto, una sola volta per ciascun materiale, ed e' limitato ai punti che espressamente indica. Il parere cosi reso non costituisce approvazione del materiale ne verifica della sua correttezza, completezza o conformita; la responsabilita sul materiale e sul suo uso resta del cliente ai sensi degli Artt. 5.1 e 5.2, e il parere non obbliga Keryx a eseguire lavorazioni sul materiale valutato. Le richieste ulteriori sul medesimo materiale o sulle sue versioni successive sono quotate per iscritto ai sensi dell'Art. 4.3, oppure erogate tramite il servizio di analisi indicato a listino o nel preventivo.</w:t>
      </w:r>
    </w:p>
    <w:p>
      <w:pPr>
        <w:pStyle w:val="Heading2"/>
      </w:pPr>
      <w:r>
        <w:t xml:space="preserve">Articolo 5 — Obblighi e responsabilita del cliente</w:t>
      </w:r>
    </w:p>
    <w:p>
      <w:pPr>
        <w:spacing w:after="120" w:line="300"/>
        <w:jc w:val="both"/>
      </w:pPr>
      <w:r>
        <w:t xml:space="preserve">5.1 Il cliente e' unico responsabile della veridicita, correttezza e legittimita dei materiali che fornisce a Keryx: testi, immagini, dati, marchi, loghi, font, fotografie, testimonianze, claim commerciali.</w:t>
      </w:r>
    </w:p>
    <w:p>
      <w:pPr>
        <w:spacing w:after="120" w:line="300"/>
        <w:jc w:val="both"/>
      </w:pPr>
      <w:r>
        <w:t xml:space="preserve">5.2 Il cliente garantisce di detenere tutti i diritti necessari sui materiali forniti (diritti d'autore, licenze font, liberatorie immagine, consensi per testimonianze). Keryx non e' tenuto a verificare tali diritti ne risponde per violazioni derivanti da materiali forniti dal cliente.</w:t>
      </w:r>
    </w:p>
    <w:p>
      <w:pPr>
        <w:spacing w:after="120" w:line="300"/>
        <w:jc w:val="both"/>
      </w:pPr>
      <w:r>
        <w:t xml:space="preserve">5.3 Il cliente si impegna a consegnare i materiali richiesti entro le scadenze concordate in fase di brief. Ritardi o consegne parziali comportano lo slittamento della timeline senza penali per Keryx e lo slittamento del termine di avvio secondo il meccanismo dell'Art. 3.bis.3, fermo restando l'onere di segnalazione previsto dall'Art. 3.bis.4.</w:t>
      </w:r>
    </w:p>
    <w:p>
      <w:pPr>
        <w:spacing w:after="120" w:line="300"/>
        <w:jc w:val="both"/>
      </w:pPr>
      <w:r>
        <w:t xml:space="preserve">5.4 Approvazioni: le approvazioni date per iscritto (email, messaggio registrato, firma su PDF) sono vincolanti e fanno fede. Le richieste formulate dopo un'approvazione seguono le categorie dell'Art. 4.2: le correzioni restano sempre incluse e gratuite; le modifiche che eccedono i giri di consegna inclusi e i cambi di direzione sono quotati a parte. Dopo l'approvazione scritta del file finale si applicano l'Art. 4.2.quater e, per l'esecutivo di stampa, l'Art. 7.5.bis. Dalla consegna dei file finali le richieste di correzione seguono l'Art. 10.bis.</w:t>
      </w:r>
    </w:p>
    <w:p>
      <w:pPr>
        <w:spacing w:after="120" w:line="300"/>
        <w:jc w:val="both"/>
      </w:pPr>
      <w:r>
        <w:t xml:space="preserve">5.5 Forma delle comunicazioni di progetto. Le comunicazioni di progetto avvengono in forma scritta. I messaggi vocali e i video inviati dal cliente non costituiscono feedback, richiesta di modifica, approvazione ne consegna di materiali, e il loro contenuto non fa decorrere termini ne produce obblighi a carico di alcuna delle parti finche non e' messo per iscritto. Non valgono come riscontro ai fini dell'Art. 3.2: la finestra di risposta si considera rispettata soltanto dal riscontro scritto, e continua a decorrere fino al suo arrivo. Quando riceve un messaggio vocale o video non richiesto contenente decisioni di progetto, Keryx invita il cliente per iscritto a confermarne il contenuto in forma scritta. Fanno eccezione i messaggi vocali o video espressamente richiesti da Keryx per iscritto: in tal caso Keryx ne verbalizza il contenuto via email entro il giorno lavorativo successivo e il contenuto diventa vincolante con la verbalizzazione, salvo rettifica scritta del cliente entro la propria finestra di risposta. L'accettazione occasionale di comunicazioni in forma diversa non modifica la presente regola, ai sensi dell'Art. 13.3. Resta fermo l'Art. 13.4.</w:t>
      </w:r>
    </w:p>
    <w:p>
      <w:pPr>
        <w:pStyle w:val="Heading2"/>
      </w:pPr>
      <w:r>
        <w:t xml:space="preserve">Articolo 6 — Proprieta intellettuale e licenze</w:t>
      </w:r>
    </w:p>
    <w:p>
      <w:pPr>
        <w:spacing w:after="120" w:line="300"/>
        <w:jc w:val="both"/>
      </w:pPr>
      <w:r>
        <w:t xml:space="preserve">6.1 File finali: al saldo completo, il cliente acquisisce licenza d'uso piena, perpetua e non esclusiva sui file finali esportati consegnati (PDF, immagini esportate, sito pubblicato) per gli usi previsti nel brief.</w:t>
      </w:r>
    </w:p>
    <w:p>
      <w:pPr>
        <w:spacing w:after="120" w:line="300"/>
        <w:jc w:val="both"/>
      </w:pPr>
      <w:r>
        <w:t xml:space="preserve">6.2 File sorgenti: i file sorgenti di progetto (file di impaginazione, file vettoriali, file a livelli, file di progettazione di interfaccia) non sono compresi nella fornitura standard, che ha per oggetto la progettazione e la consegna dei file finali esportati indicati nel preventivo. Il pacchetto sorgenti e' disponibile come opzione a pagamento, il cui prezzo e' pari al 30% del valore del progetto fino a 10.000,00 EUR, al 20% per progetti di valore compreso tra 10.000,01 EUR e 30.000,00 EUR, e al 15% per progetti di valore superiore a 30.000,00 EUR, con un importo minimo di 250,00 EUR e un tetto massimo di 6.000,00 EUR. L'opzione e' indicata come voce esplicita nel preventivo ed e' selezionata dal cliente prima dell'avvio dei lavori.</w:t>
      </w:r>
    </w:p>
    <w:p>
      <w:pPr>
        <w:spacing w:after="120" w:line="300"/>
        <w:jc w:val="both"/>
      </w:pPr>
      <w:r>
        <w:t xml:space="preserve">6.2.bis Contenuto del pacchetto sorgenti: il pacchetto comprende i file di lavorazione, i collegamenti alle immagini di cui Keryx detiene o ha trasferito i diritti, e una sessione di consegna assistita della durata di un'ora. Non comprende: i file dei font, che non sono trasferibili per effetto delle rispettive licenze d'uso e devono essere acquistati autonomamente dal cliente presso il produttore, salvo si tratti di font con licenza libera; le immagini e gli asset di terzi la cui licenza non consenta il trasferimento; l'assistenza continuativa sull'uso dei file. Keryx fornisce, insieme al pacchetto, l'elenco nominativo dei font e degli asset di terzi utilizzati, con la relativa fonte.</w:t>
      </w:r>
    </w:p>
    <w:p>
      <w:pPr>
        <w:spacing w:after="120" w:line="300"/>
        <w:jc w:val="both"/>
      </w:pPr>
      <w:r>
        <w:t xml:space="preserve">6.2.ter Siti web e codice: per gli incarichi che hanno per oggetto la realizzazione di un sito web o di applicazioni, il codice sviluppato specificamente per il cliente e' compreso nella fornitura standard senza costi aggiuntivi. Il repository di versionamento utilizzato per la lavorazione e' ospitato in forma privata su un account intestato a Keryx; alla consegna, e ferma restando la condizione del saldo prevista dall'Art. 2.3, Keryx trasmette al cliente il codice sviluppato per lui in un archivio completo e utilizzabile, insieme alla documentazione di passaggio. Su richiesta scritta del cliente Keryx concede l'accesso in lettura al repository entro 5 giorni lavorativi dalla richiesta, in qualsiasi momento a partire dall'avvio dei lavori, e ne trasferisce la titolarita su un account indicato dal cliente entro 10 giorni lavorativi dalla richiesta, a partire dalla consegna. L'accesso e il trasferimento non comportano alcun costo, essendo il codice gia compreso nel corrispettivo dell'incarico; sono invece quotate per iscritto ai sensi dell'Art. 4.3, e soltanto se il cliente le richiede, le attivita ulteriori quali la migrazione verso una piattaforma di versionamento diversa da quella in uso, la configurazione degli strumenti di pubblicazione automatica sull'account del cliente e la formazione sul loro utilizzo. Keryx conserva il repository per 24 mesi dalla data della comunicazione di consegna ed esegue in tale periodo il trasferimento su semplice richiesta scritta; decorso tale termine il trasferimento resta possibile finche il repository e' disponibile, e Keryx avvisa il cliente per iscritto almeno 30 giorni prima di procedere alla sua cancellazione. La conservazione del repository non sostituisce la consegna del codice prevista dal presente punto, e la sua indisponibilita non incide in alcun modo sui diritti del cliente sul codice consegnato. Le credenziali e gli account dei servizi terzi necessari alla pubblicazione e al funzionamento del progetto, quali la registrazione del dominio, lo spazio hosting e i servizi di pubblicazione, sono intestati al cliente; quando, per ragioni tecniche o di tempi di attivazione, uno di tali servizi risulta all'avvio intestato a Keryx, il preventivo lo indica espressamente e Keryx ne trasferisce l'intestazione al cliente, senza costo, entro 10 giorni lavorativi dalla consegna o dalla richiesta scritta del cliente se anteriore. Restano di titolarita di Keryx i componenti, le librerie e gli strumenti preesistenti all'incarico, sui quali il cliente acquisisce al saldo una licenza d'uso perpetua, non esclusiva e non trasferibile a terzi, limitata al progetto oggetto dell'incarico.</w:t>
      </w:r>
    </w:p>
    <w:p>
      <w:pPr>
        <w:spacing w:after="120" w:line="300"/>
        <w:jc w:val="both"/>
      </w:pPr>
      <w:r>
        <w:t xml:space="preserve">6.2.quater Progetti ospitati su piattaforme cloud: quando la lavorazione avviene su piattaforme collaborative, il preventivo indica su quale account risiedono i file di progetto. Se i file risiedono su account Keryx, il cliente riceve accesso in sola visualizzazione e commento per la durata dell'incarico e per i 90 giorni successivi alla consegna; trascorso tale termine l'accesso viene revocato. Se il pacchetto sorgenti e' stato acquistato ai sensi dell'Art. 6.2, alla consegna Keryx effettua, a scelta del cliente, il trasferimento del progetto sull'organizzazione del cliente, ove il suo piano lo consenta, oppure la consegna dei file esportati. Il cliente prende atto che i file esportati e importati in un account diverso da quello di origine perdono il collegamento alle librerie condivise e ai relativi aggiornamenti, e che l'apertura e la modifica richiedono un abbonamento alla piattaforma a carico del cliente. La disponibilita e le condizioni delle piattaforme di terzi non sono sotto il controllo di Keryx.</w:t>
      </w:r>
    </w:p>
    <w:p>
      <w:pPr>
        <w:spacing w:after="120" w:line="300"/>
        <w:jc w:val="both"/>
      </w:pPr>
      <w:r>
        <w:t xml:space="preserve">6.3 Portfolio: Keryx si riserva il diritto di mostrare il lavoro prodotto nel proprio portfolio (sito, social, presentazioni) salvo esplicita richiesta scritta di riservatezza da parte del cliente. Per progetti sotto NDA si concorda un periodo di embargo.</w:t>
      </w:r>
    </w:p>
    <w:p>
      <w:pPr>
        <w:spacing w:after="120" w:line="300"/>
        <w:jc w:val="both"/>
      </w:pPr>
      <w:r>
        <w:t xml:space="preserve">6.4 Opere derivate e know-how: Keryx mantiene il diritto di utilizzare tecniche, metodi, template generici e know-how sviluppati nel progetto per lavori futuri. Il know-how e' riutilizzabile; il progetto specifico del cliente (layout finali, testi, immagini proprietarie, logo, claim, impostazione grafica distintiva) non viene mai riproposto a terzi ne utilizzato per lavori destinati a concorrenti diretti del cliente. Per “concorrente diretto” si intende un soggetto operante nello stesso mercato merceologico e con lo stesso target commerciale dichiarati dal cliente nel brief firmato di cui all'Art. 3.1; il brief firmato costituisce riferimento univoco per la definizione di concorrenza.</w:t>
      </w:r>
    </w:p>
    <w:p>
      <w:pPr>
        <w:spacing w:after="120" w:line="300"/>
        <w:jc w:val="both"/>
      </w:pPr>
      <w:r>
        <w:t xml:space="preserve">6.5 Modifiche post-consegna: se il cliente modifica autonomamente i file finali o i sorgenti (ove ceduti), Keryx non risponde della qualita grafica, funzionale o comunicativa del risultato modificato e ha diritto a non mostrarlo nel proprio portfolio. La garanzia di cui all'Art. 10.bis viene meno limitatamente agli elementi modificati e resta operante sulle parti non toccate.</w:t>
      </w:r>
    </w:p>
    <w:p>
      <w:pPr>
        <w:spacing w:after="120" w:line="300"/>
        <w:jc w:val="both"/>
      </w:pPr>
      <w:r>
        <w:t xml:space="preserve">6.6 Licenze font e asset di terzi: le licenze dei font e degli asset di terzi utilizzati nel progetto sono intestate a Keryx e coprono la produzione dei file finali. Non sono trasferibili al cliente. Se il cliente intende modificare autonomamente i file sorgenti, deve acquistare licenze proprie per i font e gli asset interessati. Keryx indica quali sono e dove reperirli.</w:t>
      </w:r>
    </w:p>
    <w:p>
      <w:pPr>
        <w:pStyle w:val="Heading2"/>
      </w:pPr>
      <w:r>
        <w:t xml:space="preserve">Articolo 7 — Stampa e produzione fisica</w:t>
      </w:r>
    </w:p>
    <w:p>
      <w:pPr>
        <w:spacing w:after="120" w:line="300"/>
        <w:jc w:val="both"/>
      </w:pPr>
      <w:r>
        <w:t xml:space="preserve">7.1 Keryx prepara file in standard di stampa professionale (CMYK, abbondanze, crocini, risoluzione adeguata) secondo le specifiche fornite dalla tipografia scelta dal cliente.</w:t>
      </w:r>
    </w:p>
    <w:p>
      <w:pPr>
        <w:spacing w:after="120" w:line="300"/>
        <w:jc w:val="both"/>
      </w:pPr>
      <w:r>
        <w:t xml:space="preserve">7.2 La stampa e' affidata dal cliente a tipografie terze. Keryx non seleziona, non contrattualizza, non garantisce tipografie esterne.</w:t>
      </w:r>
    </w:p>
    <w:p>
      <w:pPr>
        <w:spacing w:after="120" w:line="300"/>
        <w:jc w:val="both"/>
      </w:pPr>
      <w:r>
        <w:t xml:space="preserve">7.3 Keryx non risponde di difetti di stampa (colore, taglio, carta, finiture) dovuti alla tipografia scelta. Si consiglia sempre una prova stampa fisica prima della tiratura definitiva.</w:t>
      </w:r>
    </w:p>
    <w:p>
      <w:pPr>
        <w:spacing w:after="120" w:line="300"/>
        <w:jc w:val="both"/>
      </w:pPr>
      <w:r>
        <w:t xml:space="preserve">7.4 Se il cliente richiede supervisione stampa da parte di Keryx (controllo prova colore, rapporti con tipografia), tale attivita e' fuori perimetro standard e si quota a parte.</w:t>
      </w:r>
    </w:p>
    <w:p>
      <w:pPr>
        <w:spacing w:after="120" w:line="300"/>
        <w:jc w:val="both"/>
      </w:pPr>
      <w:r>
        <w:t xml:space="preserve">7.5 Approvazione dell'esecutivo di stampa: prima dell'invio in tipografia Keryx sottopone al cliente l'esecutivo finale per approvazione scritta. L'approvazione ha per oggetto testi, dati, prezzi, recapiti, immagini e sequenza delle pagine. L'invio in stampa senza approvazione scritta dell'esecutivo, o l'invio in stampa di una versione diversa da quella approvata, esclude l'operativita della garanzia di cui all'Art. 10.bis.</w:t>
      </w:r>
    </w:p>
    <w:p>
      <w:pPr>
        <w:spacing w:after="120" w:line="300"/>
        <w:jc w:val="both"/>
      </w:pPr>
      <w:r>
        <w:t xml:space="preserve">7.5.bis Interventi successivi all'approvazione dell'esecutivo. L'approvazione scritta dell'esecutivo ai sensi del punto 7.5 chiude la lavorazione del file. Rileva esclusivamente l'approvazione scritta, di cui fa fede la data della relativa email; il decorso della finestra di risposta non produce gli effetti del presente punto, come previsto dall'Art. 11.1 lettera b). Ogni intervento richiesto dal cliente dopo tale approvazione, quale che sia la sua categoria ai sensi dell'Art. 4.2.bis e quale che sia la sua estensione, comporta il rifacimento dell'esecutivo, e cioe il ricontrollo integrale del file, la rigenerazione del file di stampa e la ripetizione delle verifiche di prestampa previste dalle specifiche della tipografia indicata dal cliente. Il rifacimento e' quotato per iscritto e approvato dal cliente prima dell'esecuzione ai sensi dell'Art. 4.3; quando l'incarico comprende un esecutivo di stampa, il preventivo indica il corrispettivo del rifacimento. Il corrispettivo ha per oggetto il rifacimento dell'esecutivo e non l'intervento richiesto, che resta trattato secondo la propria categoria: un intervento compreso nei giri di consegna ancora disponibili resta compreso e consuma il giro, e il rifacimento e' quotato in aggiunta. Il presente punto non si applica, e nessun corrispettivo e' dovuto, quando l'intervento e' necessario per riportare l'esecutivo a corrispondere al materiale che il cliente ha consegnato o approvato per iscritto, secondo il criterio dell'Art. 4.2.bis lettera (a): in tal caso il rifacimento e' eseguito senza addebito, senza consumare i giri di modifiche e nei tempi dell'Art. 10.bis.6, anche prima della consegna. Fino all'approvazione scritta dell'esecutivo gli Artt. 4.2, 4.2.bis e 4.2.ter si applicano senza deroghe. Il presente punto costituisce, per l'esecutivo di stampa, disposizione speciale rispetto all'Art. 4.2.quater, che si applica agli altri deliverable.</w:t>
      </w:r>
    </w:p>
    <w:p>
      <w:pPr>
        <w:pStyle w:val="Heading2"/>
      </w:pPr>
      <w:r>
        <w:t xml:space="preserve">Articolo 8 — Riservatezza</w:t>
      </w:r>
    </w:p>
    <w:p>
      <w:pPr>
        <w:spacing w:after="120" w:line="300"/>
        <w:jc w:val="both"/>
      </w:pPr>
      <w:r>
        <w:t xml:space="preserve">8.1 Entrambe le parti si impegnano a mantenere riservate le informazioni sensibili scambiate durante il progetto (dati commerciali, strategici, finanziari, contatti, codici di accesso).</w:t>
      </w:r>
    </w:p>
    <w:p>
      <w:pPr>
        <w:spacing w:after="120" w:line="300"/>
        <w:jc w:val="both"/>
      </w:pPr>
      <w:r>
        <w:t xml:space="preserve">8.2 L'obbligo di riservatezza sopravvive alla conclusione del rapporto per 3 anni.</w:t>
      </w:r>
    </w:p>
    <w:p>
      <w:pPr>
        <w:spacing w:after="120" w:line="300"/>
        <w:jc w:val="both"/>
      </w:pPr>
      <w:r>
        <w:t xml:space="preserve">8.3 Non sono coperte da riservatezza: informazioni gia pubbliche, informazioni sviluppate in modo indipendente, informazioni richieste da autorita competenti.</w:t>
      </w:r>
    </w:p>
    <w:p>
      <w:pPr>
        <w:pStyle w:val="Heading2"/>
      </w:pPr>
      <w:r>
        <w:t xml:space="preserve">Articolo 9 — Protezione dei dati personali (GDPR)</w:t>
      </w:r>
    </w:p>
    <w:p>
      <w:pPr>
        <w:spacing w:after="120" w:line="300"/>
        <w:jc w:val="both"/>
      </w:pPr>
      <w:r>
        <w:t xml:space="preserve">9.1 Keryx, nel trattare i dati personali del cliente e dei suoi collaboratori ai fini della fornitura del servizio, agisce in qualita di titolare del trattamento (per i dati dei propri clienti) o di responsabile del trattamento (quando tratta dati personali di soggetti terzi per conto del cliente).</w:t>
      </w:r>
    </w:p>
    <w:p>
      <w:pPr>
        <w:spacing w:after="120" w:line="300"/>
        <w:jc w:val="both"/>
      </w:pPr>
      <w:r>
        <w:t xml:space="preserve">9.2 Il Regolamento UE 2016/679 (GDPR) si applica a Keryx per effetto dell'art. 3.2 GDPR ogni volta che i clienti o i soggetti interessati sono residenti nell'Unione Europea.</w:t>
      </w:r>
    </w:p>
    <w:p>
      <w:pPr>
        <w:spacing w:after="120" w:line="300"/>
        <w:jc w:val="both"/>
      </w:pPr>
      <w:r>
        <w:t xml:space="preserve">9.3 Keryx adotta misure tecniche e organizzative adeguate: accessi cifrati, archiviazione su Google Workspace con 2FA, backup, cancellazione dati a fine progetto su richiesta.</w:t>
      </w:r>
    </w:p>
    <w:p>
      <w:pPr>
        <w:spacing w:after="120" w:line="300"/>
        <w:jc w:val="both"/>
      </w:pPr>
      <w:r>
        <w:t xml:space="preserve">9.4 Quando Keryx tratta dati personali per conto del cliente (es. liste email, dati clienti finali), le parti sottoscrivono un DPA (Data Processing Agreement) separato.</w:t>
      </w:r>
    </w:p>
    <w:p>
      <w:pPr>
        <w:spacing w:after="120" w:line="300"/>
        <w:jc w:val="both"/>
      </w:pPr>
      <w:r>
        <w:t xml:space="preserve">9.5 Per esercitare i diritti previsti dal GDPR (accesso, rettifica, cancellazione, opposizione): info@keryxdesign.com.</w:t>
      </w:r>
    </w:p>
    <w:p>
      <w:pPr>
        <w:pStyle w:val="Heading2"/>
      </w:pPr>
      <w:r>
        <w:t xml:space="preserve">Articolo 10 — Limitazioni di responsabilita</w:t>
      </w:r>
    </w:p>
    <w:p>
      <w:pPr>
        <w:spacing w:after="120" w:line="300"/>
        <w:jc w:val="both"/>
      </w:pPr>
      <w:r>
        <w:t xml:space="preserve">10.1 La responsabilita complessiva di Keryx verso il cliente, per qualsiasi causa, e' limitata all'importo complessivamente fatturato per l'incarico specifico oggetto della contestazione.</w:t>
      </w:r>
    </w:p>
    <w:p>
      <w:pPr>
        <w:spacing w:after="120" w:line="300"/>
        <w:jc w:val="both"/>
      </w:pPr>
      <w:r>
        <w:t xml:space="preserve">10.2 Keryx non risponde di danni indiretti, perdita di fatturato, perdita di opportunita commerciali, danno d'immagine o mancato guadagno eventualmente derivanti dall'uso dei materiali prodotti.</w:t>
      </w:r>
    </w:p>
    <w:p>
      <w:pPr>
        <w:spacing w:after="120" w:line="300"/>
        <w:jc w:val="both"/>
      </w:pPr>
      <w:r>
        <w:t xml:space="preserve">10.3 Keryx non garantisce risultati commerciali specifici (vendite, conversioni, ROI) derivanti dall'uso dei materiali. I risultati dipendono da molteplici variabili al di fuori del controllo di Keryx (mercato, prezzo, prodotto, traffico, budget ads, contesto concorrenziale).</w:t>
      </w:r>
    </w:p>
    <w:p>
      <w:pPr>
        <w:spacing w:after="120" w:line="300"/>
        <w:jc w:val="both"/>
      </w:pPr>
      <w:r>
        <w:t xml:space="preserve">10.4 Garanzie specifiche di offerta. In deroga parziale al punto 10.3, il preventivo o la pagina di vendita possono prevedere, per singoli servizi, una garanzia specifica su un risultato misurabile o su un'azione determinata. Tale garanzia opera esclusivamente alle condizioni ivi indicate, comprese le condizioni che definiscono gli impegni a carico del cliente da cui il risultato dipende, quali, a titolo esemplificativo, la distribuzione di un materiale stampato in una quantita, in un canale e in una finestra temporale determinati. Le condizioni e gli impegni sono dichiarati per iscritto prima dell'accettazione; se l'impegno del cliente non e' adempiuto o non e' documentato nei modi pattuiti, la garanzia specifica non opera. La garanzia specifica si aggiunge alla garanzia dell'Art. 10.bis e non la sostituisce ne la limita; restano fermi i diritti riconosciuti al cliente dalla legge ai sensi degli Artt. 10.bis.9 e 11.ter.8.</w:t>
      </w:r>
    </w:p>
    <w:p>
      <w:pPr>
        <w:pStyle w:val="Heading2"/>
      </w:pPr>
      <w:r>
        <w:t xml:space="preserve">Articolo 10.bis — Garanzia di esecuzione post-consegna</w:t>
      </w:r>
    </w:p>
    <w:p>
      <w:pPr>
        <w:spacing w:after="120" w:line="300"/>
        <w:jc w:val="both"/>
      </w:pPr>
      <w:r>
        <w:t xml:space="preserve">10.bis.1 Impegno. Keryx garantisce che i materiali consegnati corrispondono a quanto il cliente ha approvato per iscritto prima della consegna. Se dopo la consegna emerge un errore di esecuzione Keryx, come definito al punto 10.bis.2, Keryx lo corregge senza alcun addebito, senza consumare i giri di modifiche ne i giri di consegna previsti dal preventivo e nei tempi indicati al punto 10.bis.6.</w:t>
      </w:r>
    </w:p>
    <w:p>
      <w:pPr>
        <w:spacing w:after="120" w:line="300"/>
        <w:jc w:val="both"/>
      </w:pPr>
      <w:r>
        <w:t xml:space="preserve">10.bis.2 Definizione di errore di esecuzione Keryx. Si intende per errore di esecuzione Keryx ogni difformita tra il materiale consegnato e il materiale approvato per iscritto dal cliente, e ogni difetto tecnico del file o del codice consegnato che ne impedisce l'uso previsto dal brief, quando la difformita o il difetto sono stati introdotti da Keryx e non erano riconoscibili dal cliente nel materiale sottoposto ad approvazione. Rientrano, a titolo esemplificativo: un refuso o un'alterazione di testo introdotti da Keryx nel trascrivere o impaginare un testo fornito dal cliente; un'immagine sostituita, ruotata, deformata o tagliata rispetto a quella approvata; una pagina, una sezione o un elemento presenti nella versione approvata e assenti nel file consegnato; un file che non si apre, e' corrotto o incompleto; un collegamento interno non funzionante; un file esecutivo di stampa privo delle abbondanze, dei profili colore, delle risoluzioni o dell'incorporazione dei font previsti dalle specifiche della tipografia indicata dal cliente; una funzione del sito presente al collaudo e non funzionante alla consegna.</w:t>
      </w:r>
    </w:p>
    <w:p>
      <w:pPr>
        <w:spacing w:after="120" w:line="300"/>
        <w:jc w:val="both"/>
      </w:pPr>
      <w:r>
        <w:t xml:space="preserve">10.bis.3 Criterio di distinzione dalle categorie dell'Art. 4.2. La garanzia copre esclusivamente lo scostamento tra cio che e' stato approvato e cio che e' stato consegnato. Ogni richiesta che comporti una decisione nuova del cliente, e non una difformita rispetto a una decisione gia presa, resta una modifica ai sensi dell'Art. 4.2 e ne segue le regole, anche se formulata durante il periodo di garanzia. Il criterio operativo e' il seguente: se la richiesta si risolve confrontando il materiale consegnato con il materiale approvato, e' garanzia; se richiede di stabilire cosa fare, e' modifica o cambio di direzione. Le riconsegne effettuate in esecuzione della garanzia non si contano fra i giri di consegna ai sensi del punto 4.2.ter.6.</w:t>
      </w:r>
    </w:p>
    <w:p>
      <w:pPr>
        <w:spacing w:after="120" w:line="300"/>
        <w:jc w:val="both"/>
      </w:pPr>
      <w:r>
        <w:t xml:space="preserve">10.bis.4 Prova e dubbio. Keryx conserva, per tutta la durata della garanzia, i materiali ricevuti dal cliente nella forma in cui li ha ricevuti e i materiali sottoposti ad approvazione. Se Keryx non e' in grado di esibire il materiale come ricevuto, il dubbio sulla provenienza dell'errore si risolve a favore del cliente e la correzione e' eseguita in garanzia.</w:t>
      </w:r>
    </w:p>
    <w:p>
      <w:pPr>
        <w:spacing w:after="120" w:line="300"/>
        <w:jc w:val="both"/>
      </w:pPr>
      <w:r>
        <w:t xml:space="preserve">10.bis.5 Durata e decorrenza. La garanzia opera:</w:t>
      </w:r>
    </w:p>
    <w:p>
      <w:pPr>
        <w:pStyle w:val="ListParagraph"/>
        <w:numPr>
          <w:ilvl w:val="0"/>
          <w:numId w:val="2"/>
        </w:numPr>
        <w:spacing w:after="80" w:line="300"/>
      </w:pPr>
      <w:r>
        <w:t xml:space="preserve">per progetti grafici, editoriali e file digitali: per 30 giorni solari dalla data della comunicazione di consegna;</w:t>
      </w:r>
    </w:p>
    <w:p>
      <w:pPr>
        <w:pStyle w:val="ListParagraph"/>
        <w:numPr>
          <w:ilvl w:val="0"/>
          <w:numId w:val="2"/>
        </w:numPr>
        <w:spacing w:after="80" w:line="300"/>
      </w:pPr>
      <w:r>
        <w:t xml:space="preserve">per i file esecutivi destinati alla stampa: per 30 giorni solari dalla data della comunicazione di consegna, estesi fino alla prima prova di stampa se questa e' effettuata entro 60 giorni solari dalla stessa data, limitatamente ai difetti del file che solo la stampa rende rilevabili;</w:t>
      </w:r>
    </w:p>
    <w:p>
      <w:pPr>
        <w:pStyle w:val="ListParagraph"/>
        <w:numPr>
          <w:ilvl w:val="0"/>
          <w:numId w:val="2"/>
        </w:numPr>
        <w:spacing w:after="80" w:line="300"/>
      </w:pPr>
      <w:r>
        <w:t xml:space="preserve">per siti web e applicazioni: per 90 giorni solari dalla messa online e comunque non oltre 150 giorni solari dalla data della comunicazione di consegna.</w:t>
      </w:r>
    </w:p>
    <w:p>
      <w:pPr>
        <w:spacing w:after="120" w:line="300"/>
        <w:jc w:val="both"/>
      </w:pPr>
      <w:r>
        <w:t xml:space="preserve">La garanzia opera a prescindere dalla chiusura, dall'archiviazione o dalla scadenza del progetto ai sensi dell'Art. 3 ed e' subordinata all'integrale pagamento dell'incarico.</w:t>
      </w:r>
    </w:p>
    <w:p>
      <w:pPr>
        <w:spacing w:after="120" w:line="300"/>
        <w:jc w:val="both"/>
      </w:pPr>
      <w:r>
        <w:t xml:space="preserve">10.bis.5.bis Estensione della garanzia. Quando il preventivo lo indica accanto al numero dei giri di consegna inclusi, e comunque quando l'estensione risulta dalla pagina di vendita o da altra comunicazione precontrattuale, la durata della garanzia prevista dal primo e dal secondo trattino del punto 10.bis.5 e' di 90 giorni solari dalla data della comunicazione di consegna, in luogo di 30, ferma restando per i file esecutivi destinati alla stampa l'ulteriore estensione fino alla prima prova di stampa alle condizioni ivi previste. La durata prevista dal terzo trattino per i siti web e le applicazioni non e' modificata.</w:t>
      </w:r>
    </w:p>
    <w:p>
      <w:pPr>
        <w:spacing w:after="120" w:line="300"/>
        <w:jc w:val="both"/>
      </w:pPr>
      <w:r>
        <w:t xml:space="preserve">L'estensione opera sui progetti chiusi senza eccedere i giri di consegna inclusi, e cioe quando alla consegna dei file finali nessun giro eccedente e' stato quotato ed eseguito ai sensi del punto 4.2.ter.5. L'utilizzo dei giri di consegna inclusi, anche integrale, non fa venir meno l'estensione e non incide in alcun modo su di essa: la condizione riguarda il superamento del perimetro concordato e non l'esercizio di cio che il cliente ha gia pagato.</w:t>
      </w:r>
    </w:p>
    <w:p>
      <w:pPr>
        <w:spacing w:after="120" w:line="300"/>
        <w:jc w:val="both"/>
      </w:pPr>
      <w:r>
        <w:t xml:space="preserve">Non incidono sull'estensione e non sono computati ai fini della presente condizione i giri elencati al punto 4.2.ter.6, e in particolare i giri di sole correzioni e i giri resi necessari da un errore, da un'omissione o da un difetto tecnico imputabili a Keryx: il cliente che ha dovuto far correggere il materiale conserva integralmente l'estensione. Non incidono sull'estensione i cambi di direzione quotati ai sensi dell'Art. 4.3 ne le riaperture del file quotate ai sensi degli Artt. 4.2.quater e 7.5.bis.</w:t>
      </w:r>
    </w:p>
    <w:p>
      <w:pPr>
        <w:spacing w:after="120" w:line="300"/>
        <w:jc w:val="both"/>
      </w:pPr>
      <w:r>
        <w:t xml:space="preserve">La condizione si verifica alla consegna dei file finali. Le richieste formulate dopo la consegna, e i giri eventualmente quotati e approvati dopo di essa, non fanno venir meno l'estensione gia maturata.</w:t>
      </w:r>
    </w:p>
    <w:p>
      <w:pPr>
        <w:spacing w:after="120" w:line="300"/>
        <w:jc w:val="both"/>
      </w:pPr>
      <w:r>
        <w:t xml:space="preserve">L'estensione costituisce un impegno contrattuale aggiuntivo prestato a titolo gratuito. La garanzia prevista dal punto 10.bis.5 opera in ogni caso e per tutti i clienti; ne l'estensione ne la sua mancata operativita limitano, escludono o rendono piu gravoso l'esercizio dei diritti riconosciuti al cliente dalla legge ai sensi del punto 10.bis.9.</w:t>
      </w:r>
    </w:p>
    <w:p>
      <w:pPr>
        <w:spacing w:after="120" w:line="300"/>
        <w:jc w:val="both"/>
      </w:pPr>
      <w:r>
        <w:t xml:space="preserve">10.bis.6 Attivazione e tempi di intervento. Il cliente segnala l'errore via email a info@keryxdesign.com indicando il file, il punto esatto e il riferimento approvato. Keryx conferma la presa in carico entro 3 giorni lavorativi e consegna la correzione entro 7 giorni lavorativi dalla presa in carico. Se il difetto rende inutilizzabile un sito gia pubblicato, Keryx interviene entro 2 giorni lavorativi dalla segnalazione. Se la correzione richiede oggettivamente piu tempo, Keryx lo comunica per iscritto indicando una data.</w:t>
      </w:r>
    </w:p>
    <w:p>
      <w:pPr>
        <w:spacing w:after="120" w:line="300"/>
        <w:jc w:val="both"/>
      </w:pPr>
      <w:r>
        <w:t xml:space="preserve">10.bis.7 Cosa comprende la garanzia. La garanzia comprende esclusivamente la correzione degli errori di esecuzione Keryx come sopra definiti. Non vi rientrano:</w:t>
      </w:r>
    </w:p>
    <w:p>
      <w:pPr>
        <w:pStyle w:val="ListParagraph"/>
        <w:numPr>
          <w:ilvl w:val="0"/>
          <w:numId w:val="2"/>
        </w:numPr>
        <w:spacing w:after="80" w:line="300"/>
      </w:pPr>
      <w:r>
        <w:t xml:space="preserve">a) gli errori, i refusi, i dati, i prezzi, i recapiti e le informazioni non aggiornate presenti nei materiali forniti dal cliente e riportati fedelmente da Keryx (Art. 5.1 e 5.2);</w:t>
      </w:r>
    </w:p>
    <w:p>
      <w:pPr>
        <w:pStyle w:val="ListParagraph"/>
        <w:numPr>
          <w:ilvl w:val="0"/>
          <w:numId w:val="2"/>
        </w:numPr>
        <w:spacing w:after="80" w:line="300"/>
      </w:pPr>
      <w:r>
        <w:t xml:space="preserve">b) gli elementi che il cliente ha approvato per iscritto e che erano riconoscibili nel materiale sottoposto ad approvazione (Art. 5.4);</w:t>
      </w:r>
    </w:p>
    <w:p>
      <w:pPr>
        <w:pStyle w:val="ListParagraph"/>
        <w:numPr>
          <w:ilvl w:val="0"/>
          <w:numId w:val="2"/>
        </w:numPr>
        <w:spacing w:after="80" w:line="300"/>
      </w:pPr>
      <w:r>
        <w:t xml:space="preserve">c) le modifiche eseguite dal cliente o da terzi sui file consegnati, sul codice, sui contenuti o sulle configurazioni; in tal caso la garanzia viene meno limitatamente agli elementi modificati e resta operante sulle parti non toccate (Art. 6.5);</w:t>
      </w:r>
    </w:p>
    <w:p>
      <w:pPr>
        <w:pStyle w:val="ListParagraph"/>
        <w:numPr>
          <w:ilvl w:val="0"/>
          <w:numId w:val="2"/>
        </w:numPr>
        <w:spacing w:after="80" w:line="300"/>
      </w:pPr>
      <w:r>
        <w:t xml:space="preserve">d) i difetti di stampa, taglio, colore, carta e finitura imputabili alla tipografia scelta dal cliente o alle scelte di produzione del cliente (Art. 7.2 e 7.3), nonche i costi di ristampa, spedizione e distribuzione, che restano regolati dall'Art. 10;</w:t>
      </w:r>
    </w:p>
    <w:p>
      <w:pPr>
        <w:pStyle w:val="ListParagraph"/>
        <w:numPr>
          <w:ilvl w:val="0"/>
          <w:numId w:val="2"/>
        </w:numPr>
        <w:spacing w:after="80" w:line="300"/>
      </w:pPr>
      <w:r>
        <w:t xml:space="preserve">e) gli eventi esterni successivi alla consegna: aggiornamenti di sistemi operativi, browser, CMS, plugin, librerie o piattaforme di terzi; modifiche delle politiche o delle licenze di font, immagini o servizi; cessazione o indisponibilita di servizi di terzi; scadenza di domini, hosting, certificati o abbonamenti;</w:t>
      </w:r>
    </w:p>
    <w:p>
      <w:pPr>
        <w:pStyle w:val="ListParagraph"/>
        <w:numPr>
          <w:ilvl w:val="0"/>
          <w:numId w:val="2"/>
        </w:numPr>
        <w:spacing w:after="80" w:line="300"/>
      </w:pPr>
      <w:r>
        <w:t xml:space="preserve">f) le richieste di miglioramento, ottimizzazione, aggiornamento o adattamento a esigenze sopravvenute, anche se motivate dai risultati commerciali ottenuti (Art. 10.3);</w:t>
      </w:r>
    </w:p>
    <w:p>
      <w:pPr>
        <w:pStyle w:val="ListParagraph"/>
        <w:numPr>
          <w:ilvl w:val="0"/>
          <w:numId w:val="2"/>
        </w:numPr>
        <w:spacing w:after="80" w:line="300"/>
      </w:pPr>
      <w:r>
        <w:t xml:space="preserve">g) la formazione, l'assistenza continuativa, la manutenzione, i backup e gli aggiornamenti, che costituiscono servizi distinti;</w:t>
      </w:r>
    </w:p>
    <w:p>
      <w:pPr>
        <w:pStyle w:val="ListParagraph"/>
        <w:numPr>
          <w:ilvl w:val="0"/>
          <w:numId w:val="2"/>
        </w:numPr>
        <w:spacing w:after="80" w:line="300"/>
      </w:pPr>
      <w:r>
        <w:t xml:space="preserve">h) i malfunzionamenti derivanti da hosting, server, account, credenziali o infrastrutture non forniti ne gestiti da Keryx.</w:t>
      </w:r>
    </w:p>
    <w:p>
      <w:pPr>
        <w:spacing w:after="120" w:line="300"/>
        <w:jc w:val="both"/>
      </w:pPr>
      <w:r>
        <w:t xml:space="preserve">Le attivita sopra elencate, se richieste dal cliente, sono quotate per iscritto e approvate prima dell'esecuzione ai sensi dell'Art. 4.3.</w:t>
      </w:r>
    </w:p>
    <w:p>
      <w:pPr>
        <w:spacing w:after="120" w:line="300"/>
        <w:jc w:val="both"/>
      </w:pPr>
      <w:r>
        <w:t xml:space="preserve">10.bis.8 Rimedio. Keryx corregge l'errore e riconsegna il file o ripristina la funzione. Quando la correzione e' oggettivamente impossibile, Keryx riconosce al cliente il valore della voce di preventivo corrispondente al deliverable difettoso, a scelta del cliente come credito su un incarico successivo o come rimborso.</w:t>
      </w:r>
    </w:p>
    <w:p>
      <w:pPr>
        <w:spacing w:after="120" w:line="300"/>
        <w:jc w:val="both"/>
      </w:pPr>
      <w:r>
        <w:t xml:space="preserve">10.bis.9 Rapporto con le garanzie di legge. La presente garanzia costituisce un impegno contrattuale aggiuntivo prestato a titolo gratuito e non limita ne sostituisce i diritti riconosciuti al cliente dalla legge, in particolare la garanzia per i vizi dell'opera prevista dall'articolo 864 del Codice civile albanese e, per i clienti che agiscono in qualita di consumatori, la garanzia legale di conformita prevista dalla normativa del Paese di residenza ai sensi dell'Art. 12.3. La scadenza dei termini indicati ai punti 10.bis.5 e 10.bis.5.bis fa venir meno la gratuita e i tempi garantiti dell'intervento, non i diritti di legge del cliente.</w:t>
      </w:r>
    </w:p>
    <w:p>
      <w:pPr>
        <w:pStyle w:val="Heading2"/>
      </w:pPr>
      <w:r>
        <w:t xml:space="preserve">Articolo 11 — Recesso</w:t>
      </w:r>
    </w:p>
    <w:p>
      <w:pPr>
        <w:spacing w:after="120" w:line="300"/>
        <w:jc w:val="both"/>
      </w:pPr>
      <w:r>
        <w:t xml:space="preserve">11.1 Recesso del cliente. Il cliente puo recedere in qualsiasi momento, con comunicazione scritta e senza obbligo di motivazione. Il recesso non e' subordinato ad alcun preavviso. In caso di recesso, e fatto salvo quanto previsto agli Artt. 11.1.bis e 11.ter, Keryx trattiene esclusivamente il valore del lavoro maturato alla data del recesso, determinato secondo i criteri indicati nel presente articolo, e restituisce al cliente l'intera differenza tra gli importi versati e tale valore. Nessun altro importo e' trattenuto a nessun titolo: non sono dovuti penali, indennizzi, corrispettivi per la riorganizzazione dell'agenda ne quote di lavoro non maturato.</w:t>
      </w:r>
    </w:p>
    <w:p>
      <w:pPr>
        <w:spacing w:after="120" w:line="300"/>
        <w:jc w:val="both"/>
      </w:pPr>
      <w:r>
        <w:t xml:space="preserve">Il valore del lavoro maturato e' la somma dei valori attribuiti ai singoli deliverable secondo la quotazione congelata nel preventivo accettato, determinati come segue:</w:t>
      </w:r>
    </w:p>
    <w:p>
      <w:pPr>
        <w:pStyle w:val="ListParagraph"/>
        <w:numPr>
          <w:ilvl w:val="0"/>
          <w:numId w:val="2"/>
        </w:numPr>
        <w:spacing w:after="80" w:line="300"/>
      </w:pPr>
      <w:r>
        <w:t xml:space="preserve">a) deliverable completato e approvato per iscritto dal cliente: valore pieno;</w:t>
      </w:r>
    </w:p>
    <w:p>
      <w:pPr>
        <w:pStyle w:val="ListParagraph"/>
        <w:numPr>
          <w:ilvl w:val="0"/>
          <w:numId w:val="2"/>
        </w:numPr>
        <w:spacing w:after="80" w:line="300"/>
      </w:pPr>
      <w:r>
        <w:t xml:space="preserve">b) deliverable completato e trasmesso al cliente per approvazione, sul quale il cliente non ha formulato rilievi scritti entro la finestra di risposta dell'Art. 3.2: valore pieno. Il decorso della finestra produce questo solo effetto e non equivale all'approvazione ai sensi dell'Art. 5.4: non congela la direzione approvata, non consuma i giri di modifiche ne i giri di consegna inclusi, non fa decorrere la garanzia dell'Art. 10.bis e non autorizza in nessun caso l'invio in stampa ai sensi dell'Art. 7.5 ne produce gli effetti degli Artt. 4.2.quater e 7.5.bis;</w:t>
      </w:r>
    </w:p>
    <w:p>
      <w:pPr>
        <w:pStyle w:val="ListParagraph"/>
        <w:numPr>
          <w:ilvl w:val="0"/>
          <w:numId w:val="2"/>
        </w:numPr>
        <w:spacing w:after="80" w:line="300"/>
      </w:pPr>
      <w:r>
        <w:t xml:space="preserve">c) deliverable completato e trasmesso al cliente, sul quale il cliente ha formulato rilievi scritti entro la finestra di risposta: meta del valore;</w:t>
      </w:r>
    </w:p>
    <w:p>
      <w:pPr>
        <w:pStyle w:val="ListParagraph"/>
        <w:numPr>
          <w:ilvl w:val="0"/>
          <w:numId w:val="2"/>
        </w:numPr>
        <w:spacing w:after="80" w:line="300"/>
      </w:pPr>
      <w:r>
        <w:t xml:space="preserve">d) deliverable non trasmesso al cliente prima della ricezione della comunicazione di recesso: nessun valore, quale che sia il lavoro svolto su di esso.</w:t>
      </w:r>
    </w:p>
    <w:p>
      <w:pPr>
        <w:spacing w:after="120" w:line="300"/>
        <w:jc w:val="both"/>
      </w:pPr>
      <w:r>
        <w:t xml:space="preserve">Fa fede la data delle email di trasmissione, di riscontro e di approvazione. Il lavoro non trasmesso al cliente non e' computato e non forma oggetto di prova, di stima ne di contestazione. Sono computati esclusivamente i deliverable trasmessi prima della ricezione della comunicazione di recesso. Il valore del lavoro maturato non puo in nessun caso eccedere l'importo complessivo dell'incarico indicato nel preventivo accettato.</w:t>
      </w:r>
    </w:p>
    <w:p>
      <w:pPr>
        <w:spacing w:after="120" w:line="300"/>
        <w:jc w:val="both"/>
      </w:pPr>
      <w:r>
        <w:t xml:space="preserve">Quando il numero dei deliverable maturati per intero ai sensi delle lettere a) e b) supera la meta del numero dei deliverable elencati nel preventivo accettato, il cliente e' tenuto a corrispondere anche la differenza tra il valore del lavoro maturato e gli importi gia versati, se positiva. Al di sotto di tale soglia nessun importo ulteriore e' dovuto dal cliente rispetto a quanto gia versato, anche quando il valore del lavoro maturato lo ecceda. I deliverable maturati per meta ai sensi della lettera c) concorrono al valore ma non al conteggio della soglia.</w:t>
      </w:r>
    </w:p>
    <w:p>
      <w:pPr>
        <w:spacing w:after="120" w:line="300"/>
        <w:jc w:val="both"/>
      </w:pPr>
      <w:r>
        <w:t xml:space="preserve">Oltre al valore del lavoro maturato restano a carico del cliente le spese vive effettivamente sostenute da Keryx per l'esecuzione dell'incarico e non recuperabili, quali licenze di font, di immagini o di componenti acquistate per il progetto e corrispettivi di fornitori terzi gia impegnati, a condizione che siano indicate nel preventivo come voci di spesa oppure autorizzate per iscritto dal cliente prima dell'acquisto, e che ne sia esibita la documentazione. Le licenze e i materiali cosi pagati sono trasferiti al cliente ove le rispettive condizioni lo consentano. Nessuna somma e' dovuta a titolo forfetario.</w:t>
      </w:r>
    </w:p>
    <w:p>
      <w:pPr>
        <w:spacing w:after="120" w:line="300"/>
        <w:jc w:val="both"/>
      </w:pPr>
      <w:r>
        <w:t xml:space="preserve">Per evitare contenziosi, la lista dei deliverable e la quotazione dei deliverable, cioe il valore attribuito a ciascuno di essi, sono dichiarate e congelate nel preventivo accettato e non possono essere ridefinite a posteriori. La quotazione e' espressa in euro per ciascun deliverable, oppure in percentuale sull'importo complessivo dell'incarico; in entrambi i casi la somma delle voci corrisponde a tale importo. Il preventivo indica altresi, per ciascun deliverable, se e' utilizzabile in modo autonomo.</w:t>
      </w:r>
    </w:p>
    <w:p>
      <w:pPr>
        <w:spacing w:after="120" w:line="300"/>
        <w:jc w:val="both"/>
      </w:pPr>
      <w:r>
        <w:rPr>
          <w:i/>
          <w:iCs/>
        </w:rPr>
        <w:t xml:space="preserve">Esempio operativo: incarico di 800,00 EUR con pagamento unico, articolato in 3 deliverable (impostazione 200,00 EUR, impaginazione 400,00 EUR, esecutivo di stampa 200,00 EUR). Il cliente ha approvato l'impostazione e ha formulato rilievi sull'impaginazione ricevuta. Valore del lavoro maturato: 200,00 + 200,00 (meta di 400,00) = 400,00 EUR. Deliverable maturati per intero: 1 su 3, sotto la soglia della meta. Keryx restituisce 400,00 EUR e consegna l'impostazione approvata.</w:t>
      </w:r>
    </w:p>
    <w:p>
      <w:pPr>
        <w:spacing w:after="120" w:line="300"/>
        <w:jc w:val="both"/>
      </w:pPr>
      <w:r>
        <w:t xml:space="preserve">11.1.bis Rimborso prima dell'avvio dei lavori: il cliente che recede prima che i lavori siano iniziati ha diritto al rimborso integrale degli importi versati, al netto delle sole spese bancarie effettivamente sostenute e documentate. I lavori si considerano iniziati con il primo dei seguenti eventi, di cui fa fede la data della relativa email: l'invio al cliente del primo materiale di progetto, oppure lo svolgimento della call strategica di avvio, verbalizzata via email entro il giorno lavorativo successivo. Il presente punto non si applica quando il cliente ha chiesto per iscritto l'avvio immediato dei lavori, fermo restando quanto previsto dall'Art. 3.bis.6. Dal momento dell'avvio si applica integralmente l'Art. 11.1. Il termine entro cui Keryx avvia i lavori, e gli effetti del suo mancato rispetto sulla finestra di rimborso prevista dal presente punto, sono disciplinati dall'Art. 3.bis.</w:t>
      </w:r>
    </w:p>
    <w:p>
      <w:pPr>
        <w:spacing w:after="120" w:line="300"/>
        <w:jc w:val="both"/>
      </w:pPr>
      <w:r>
        <w:t xml:space="preserve">11.1.ter Conteggio, restituzione e consegna. Ricevuta la comunicazione di recesso, Keryx trasmette al cliente per iscritto, entro 5 giorni lavorativi, il conteggio del valore del lavoro maturato. Il conteggio indica, per ciascun deliverable, la quotazione risultante dal preventivo accettato, il grado maturato ai sensi dell'Art. 11.1, la data dell'email che lo determina e le eventuali spese vive documentate, e si chiude con il saldo a credito o a debito del cliente. Il cliente puo contestare il conteggio per iscritto entro 7 giorni lavorativi dalla ricezione; in mancanza di contestazione il conteggio si intende accettato. Le voci non contestate sono liquidate nei termini che seguono anche in pendenza di contestazione sulle altre.</w:t>
      </w:r>
    </w:p>
    <w:p>
      <w:pPr>
        <w:spacing w:after="120" w:line="300"/>
        <w:jc w:val="both"/>
      </w:pPr>
      <w:r>
        <w:t xml:space="preserve">Se il conteggio si chiude a credito del cliente, Keryx restituisce l'eccedenza entro 14 giorni solari dalla ricezione della comunicazione di recesso, sulle stesse coordinate bancarie dalle quali ha ricevuto il pagamento, salvo diversa indicazione scritta del cliente. Le spese bancarie della restituzione sono a carico di Keryx. Sugli importi restituiti oltre tale termine maturano a favore del cliente interessi al medesimo tasso previsto dall'Art. 2.7.</w:t>
      </w:r>
    </w:p>
    <w:p>
      <w:pPr>
        <w:spacing w:after="120" w:line="300"/>
        <w:jc w:val="both"/>
      </w:pPr>
      <w:r>
        <w:t xml:space="preserve">Se il conteggio si chiude a debito del cliente ai sensi dell'Art. 11.1, l'importo e' dovuto entro 15 giorni solari dalla ricezione del conteggio.</w:t>
      </w:r>
    </w:p>
    <w:p>
      <w:pPr>
        <w:spacing w:after="120" w:line="300"/>
        <w:jc w:val="both"/>
      </w:pPr>
      <w:r>
        <w:t xml:space="preserve">Keryx consegna i deliverable maturati per intero entro 5 giorni lavorativi dalla data della restituzione, quando nessun importo e' dovuto dal cliente, oppure entro 5 giorni lavorativi dall'accredito, quando un importo residuo e' dovuto. Sui deliverable cosi consegnati il cliente acquisisce la licenza d'uso di cui all'Art. 6.1, limitatamente a essi, in deroga alla condizione del saldo integrale.</w:t>
      </w:r>
    </w:p>
    <w:p>
      <w:pPr>
        <w:spacing w:after="120" w:line="300"/>
        <w:jc w:val="both"/>
      </w:pPr>
      <w:r>
        <w:t xml:space="preserve">Sui deliverable maturati per meta il cliente puo chiedere, senza costo aggiuntivo, la consegna del materiale in formato esportato nello stato in cui si trova, con la medesima licenza limitata a esso; tale materiale non e' coperto dalla garanzia dell'Art. 10.bis. I deliverable non maturati restano di proprieta esclusiva di Keryx, non sono consegnati e il cliente non acquisisce su di essi alcun diritto d'uso, ivi compreso il materiale eventualmente gia ricevuto in visione. Restano in ogni caso esclusi dalla consegna i file sorgenti di cui all'Art. 6.2, salvo che il relativo pacchetto sia stato acquistato e integralmente pagato.</w:t>
      </w:r>
    </w:p>
    <w:p>
      <w:pPr>
        <w:spacing w:after="120" w:line="300"/>
        <w:jc w:val="both"/>
      </w:pPr>
      <w:r>
        <w:t xml:space="preserve">La circostanza che i deliverable maturati non siano, per la loro natura, utilizzabili in modo autonomo senza le parti non eseguite non incide sul conteggio, essendo il recesso imputabile al cliente; la facolta corrispondente prevista dall'Art. 11.bis.7 lettera d) opera soltanto nei casi disciplinati da quell'articolo. Il presente punto si applica a ogni recesso del cliente e, in quanto compatibile, alla chiusura del progetto prevista dall'Art. 3.5.</w:t>
      </w:r>
    </w:p>
    <w:p>
      <w:pPr>
        <w:spacing w:after="120" w:line="300"/>
        <w:jc w:val="both"/>
      </w:pPr>
      <w:r>
        <w:t xml:space="preserve">11.2 Recesso di Keryx: Keryx puo recedere per giusta causa, intesa come: mancato pagamento oltre 30 giorni; violazione grave e documentata degli obblighi previsti dalle presenti Condizioni, in particolare di quelli dell'Art. 5; richieste esplicite di violare la legge o la deontologia professionale; insulti personali, minacce, molestie o contegni vessatori ripetuti documentabili via email o registrazioni. In tal caso Keryx trattiene gli importi gia versati a titolo di indennizzo, nei limiti del valore del lavoro maturato ai sensi dell'Art. 11.1 e del danno documentato, e comunque non oltre gli importi versati per il lavoro svolto e per la riorganizzazione dell'agenda.</w:t>
      </w:r>
    </w:p>
    <w:p>
      <w:pPr>
        <w:pStyle w:val="Heading2"/>
      </w:pPr>
      <w:r>
        <w:t xml:space="preserve">Articolo 11.bis — Impedimento sopravvenuto di Keryx</w:t>
      </w:r>
    </w:p>
    <w:p>
      <w:pPr>
        <w:spacing w:after="120" w:line="300"/>
        <w:jc w:val="both"/>
      </w:pPr>
      <w:r>
        <w:t xml:space="preserve">11.bis.1 Ambito. Le attivita di progettazione e di esecuzione creativa oggetto dell'incarico sono svolte personalmente da Davide Filippini; restano esclusi i servizi accessori di terzi indicati nel preventivo, quali stampa, hosting, licenze e servizi tecnici di piattaforma. Le parti danno atto che la persona di Davide Filippini e' considerata indispensabile per l'esecuzione dell'opera ai sensi dell'articolo 873 del Codice civile albanese. Il presente articolo disciplina cio che accade quando un impedimento non imputabile a Keryx rende temporaneamente o definitivamente impossibile la prosecuzione dell'incarico, quale malattia, infortunio, ricovero, lutto, evento naturale, provvedimento dell'autorita, interruzione prolungata di servizi essenziali o altra causa analoga estranea al controllo di Keryx. Non costituiscono impedimento ai sensi del presente articolo i ritardi dipendenti dall'organizzazione del lavoro di Keryx ne i ritardi dipendenti dal cliente ai sensi dell'Art. 5.3; ai ritardi dipendenti dall'organizzazione del lavoro di Keryx si applica l'Art. 3.bis. Il presente articolo si applica fino alla consegna dei file finali; dopo la consegna gli interventi sono regolati dall'Art. 10.bis, i cui termini restano sospesi per la durata dell'impedimento e la cui durata si estende di pari periodo.</w:t>
      </w:r>
    </w:p>
    <w:p>
      <w:pPr>
        <w:spacing w:after="120" w:line="300"/>
        <w:jc w:val="both"/>
      </w:pPr>
      <w:r>
        <w:t xml:space="preserve">11.bis.2 Avviso. Keryx comunica l'impedimento al cliente per iscritto senza ritardo e comunque entro 3 giorni lavorativi dal momento in cui si manifesta, o appena l'impedimento lo consente se questo impedisce anche la comunicazione. L'avviso indica la natura dell'impedimento in termini generali, lo stato di avanzamento del lavoro a quella data e la data prevista di ripresa, oppure la dichiarazione di non essere in grado di indicarla. Keryx non e' tenuto a comunicare al cliente dati relativi alla propria salute, e i diritti riconosciuti al cliente dal presente articolo non sono subordinati alla prova, alla documentazione o alla qualificazione dell'impedimento.</w:t>
      </w:r>
    </w:p>
    <w:p>
      <w:pPr>
        <w:spacing w:after="120" w:line="300"/>
        <w:jc w:val="both"/>
      </w:pPr>
      <w:r>
        <w:t xml:space="preserve">11.bis.3 Sospensione dei termini. Dall'inizio dell'impedimento e per tutta la sua durata i termini dell'incarico sono sospesi. In deroga agli Artt. 3.1, 3.2, 3.3, 3.4 e 3.5: la timeline di progetto e la finestra massima di sei mesi si estendono di un periodo pari alla durata dell'impedimento; la finestra di risposta del cliente non decorre; il progetto non esce dal calendario di produzione e non e' archiviato per effetto del silenzio del cliente maturato durante la sospensione; nessuna setup fee di riapertura e' dovuta per la ripresa dei lavori dopo un impedimento di Keryx. Durante la sospensione Keryx non richiede il pagamento del saldo e non applica gli interessi di mora di cui all'Art. 2.7 su importi il cui termine cade nel periodo di sospensione. Alla cessazione dell'impedimento Keryx comunica al cliente la nuova collocazione in calendario e la nuova data di consegna.</w:t>
      </w:r>
    </w:p>
    <w:p>
      <w:pPr>
        <w:spacing w:after="120" w:line="300"/>
        <w:jc w:val="both"/>
      </w:pPr>
      <w:r>
        <w:t xml:space="preserve">11.bis.4 Riprogrammazione e sostituzione. Le parti concordano la ripresa dei lavori appena l'impedimento cessa. Keryx puo proporre al cliente che la parte residua sia eseguita da un professionista terzo indicato per nome e credenziali; la sostituzione ha luogo esclusivamente con accettazione scritta del cliente. Il rifiuto del cliente non produce alcuna conseguenza a suo carico e non incide sui diritti previsti ai punti seguenti.</w:t>
      </w:r>
    </w:p>
    <w:p>
      <w:pPr>
        <w:spacing w:after="120" w:line="300"/>
        <w:jc w:val="both"/>
      </w:pPr>
      <w:r>
        <w:t xml:space="preserve">11.bis.5 Diritto del cliente di sciogliere il contratto. Il cliente ha diritto di sciogliere il contratto, con comunicazione scritta e senza obbligo di motivazione, in ciascuno dei seguenti casi:</w:t>
      </w:r>
    </w:p>
    <w:p>
      <w:pPr>
        <w:pStyle w:val="ListParagraph"/>
        <w:numPr>
          <w:ilvl w:val="0"/>
          <w:numId w:val="2"/>
        </w:numPr>
        <w:spacing w:after="80" w:line="300"/>
      </w:pPr>
      <w:r>
        <w:t xml:space="preserve">quando l'impedimento si protrae per oltre 15 giorni solari continuativi;</w:t>
      </w:r>
    </w:p>
    <w:p>
      <w:pPr>
        <w:pStyle w:val="ListParagraph"/>
        <w:numPr>
          <w:ilvl w:val="0"/>
          <w:numId w:val="2"/>
        </w:numPr>
        <w:spacing w:after="80" w:line="300"/>
      </w:pPr>
      <w:r>
        <w:t xml:space="preserve">quando gli impedimenti comunicati nel corso dello stesso incarico superano complessivamente 30 giorni solari;</w:t>
      </w:r>
    </w:p>
    <w:p>
      <w:pPr>
        <w:pStyle w:val="ListParagraph"/>
        <w:numPr>
          <w:ilvl w:val="0"/>
          <w:numId w:val="2"/>
        </w:numPr>
        <w:spacing w:after="80" w:line="300"/>
      </w:pPr>
      <w:r>
        <w:t xml:space="preserve">quando Keryx dichiara di non essere in grado di indicare una data di ripresa, oppure indica una data successiva di oltre 30 giorni solari alla data dell'avviso;</w:t>
      </w:r>
    </w:p>
    <w:p>
      <w:pPr>
        <w:pStyle w:val="ListParagraph"/>
        <w:numPr>
          <w:ilvl w:val="0"/>
          <w:numId w:val="2"/>
        </w:numPr>
        <w:spacing w:after="80" w:line="300"/>
      </w:pPr>
      <w:r>
        <w:t xml:space="preserve">in qualsiasi momento, anche prima del decorso dei termini sopra indicati, quando l'impedimento rende irraggiungibile una data indicata nel preventivo come essenziale, quale una data di stampa, di fiera o di lancio.</w:t>
      </w:r>
    </w:p>
    <w:p>
      <w:pPr>
        <w:spacing w:after="120" w:line="300"/>
        <w:jc w:val="both"/>
      </w:pPr>
      <w:r>
        <w:t xml:space="preserve">I termini indicati individuano i casi in cui il diritto di sciogliere spetta in ogni caso e senza necessita di motivazione; non precludono al cliente l'esercizio, in un momento anteriore, dei diritti che la legge gli riconosce in caso di impossibilita sopravvenuta. La scelta tra sciogliere il contratto e attendere la ripresa spetta esclusivamente al cliente. Keryx non puo sciogliere il contratto invocando il proprio impedimento, salvo il caso di impossibilita definitiva di cui al punto 11.bis.8. Fino alla comunicazione di scioglimento l'incarico resta sospeso e nessun termine decorre a carico del cliente. Trascorsi 60 giorni solari continuativi di impedimento, Keryx chiede al cliente per iscritto se intende attendere la ripresa o sciogliere il contratto; se il cliente sceglie di attendere, le parti concordano per iscritto una nuova data di ripresa. In mancanza di risposta del cliente entro 15 giorni solari dalla richiesta, o di accordo scritto sulla nuova data entro lo stesso termine, il contratto si scioglie e si applica il conteggio del punto 11.bis.7.</w:t>
      </w:r>
    </w:p>
    <w:p>
      <w:pPr>
        <w:spacing w:after="120" w:line="300"/>
        <w:jc w:val="both"/>
      </w:pPr>
      <w:r>
        <w:t xml:space="preserve">11.bis.6 Silenzio prolungato di Keryx. Se Keryx non risponde alle comunicazioni scritte del cliente per 10 giorni lavorativi consecutivi senza avere inviato l'avviso di cui al punto 11.bis.2, il cliente puo sollecitarlo per iscritto; decorsi ulteriori 5 giorni lavorativi senza risposta, il presente articolo si applica integralmente come se l'avviso fosse stato inviato e i termini del punto 11.bis.5 decorrono dalla data della prima comunicazione rimasta senza risposta.</w:t>
      </w:r>
    </w:p>
    <w:p>
      <w:pPr>
        <w:spacing w:after="120" w:line="300"/>
        <w:jc w:val="both"/>
      </w:pPr>
      <w:r>
        <w:t xml:space="preserve">11.bis.7 Conteggio e restituzione. In caso di scioglimento ai sensi del presente articolo:</w:t>
      </w:r>
    </w:p>
    <w:p>
      <w:pPr>
        <w:pStyle w:val="ListParagraph"/>
        <w:numPr>
          <w:ilvl w:val="0"/>
          <w:numId w:val="2"/>
        </w:numPr>
        <w:spacing w:after="80" w:line="300"/>
      </w:pPr>
      <w:r>
        <w:t xml:space="preserve">a) Keryx consegna al cliente i deliverable completati e formalmente approvati alla data dello scioglimento e, su richiesta del cliente e senza costo, i materiali di lavorazione in formato esportato nello stato in cui si trovano; restano esclusi i file sorgenti di cui all'Art. 6.2; i materiali di lavorazione non completati non sono coperti dalla garanzia dell'Art. 10.bis;</w:t>
      </w:r>
    </w:p>
    <w:p>
      <w:pPr>
        <w:pStyle w:val="ListParagraph"/>
        <w:numPr>
          <w:ilvl w:val="0"/>
          <w:numId w:val="2"/>
        </w:numPr>
        <w:spacing w:after="80" w:line="300"/>
      </w:pPr>
      <w:r>
        <w:t xml:space="preserve">b) Keryx trattiene esclusivamente il valore dei deliverable completati e formalmente approvati, secondo la quotazione dei deliverable indicata nel preventivo accettato ai sensi dell'Art. 2.3.1, e restituisce al cliente l'intera differenza tra gli importi versati e tale valore. Nessun altro importo e' trattenuto a nessun titolo: non sono dovuti indennizzi, penali, costi di riorganizzazione dell'agenda ne quote di lavoro non completato o non approvato;</w:t>
      </w:r>
    </w:p>
    <w:p>
      <w:pPr>
        <w:pStyle w:val="ListParagraph"/>
        <w:numPr>
          <w:ilvl w:val="0"/>
          <w:numId w:val="2"/>
        </w:numPr>
        <w:spacing w:after="80" w:line="300"/>
      </w:pPr>
      <w:r>
        <w:t xml:space="preserve">c) il cliente non deve a Keryx alcun importo ulteriore rispetto a quanto gia versato. Se il valore dei deliverable completati e approvati eccede gli importi versati, il cliente sceglie per iscritto se riceverli integralmente corrispondendo la differenza secondo la medesima quotazione, oppure ricevere i soli deliverable coperti da quanto gia versato senza alcun pagamento aggiuntivo;</w:t>
      </w:r>
    </w:p>
    <w:p>
      <w:pPr>
        <w:pStyle w:val="ListParagraph"/>
        <w:numPr>
          <w:ilvl w:val="0"/>
          <w:numId w:val="2"/>
        </w:numPr>
        <w:spacing w:after="80" w:line="300"/>
      </w:pPr>
      <w:r>
        <w:t xml:space="preserve">d) se i deliverable completati e approvati non sono, per la loro natura, utilizzabili in modo autonomo senza le parti non eseguite, il cliente puo chiedere in alternativa la restituzione integrale degli importi versati; in tal caso i deliverable non gli sono consegnati e restano di proprieta esclusiva di Keryx. Il preventivo indica, per ciascun deliverable, se e' utilizzabile in modo autonomo;</w:t>
      </w:r>
    </w:p>
    <w:p>
      <w:pPr>
        <w:pStyle w:val="ListParagraph"/>
        <w:numPr>
          <w:ilvl w:val="0"/>
          <w:numId w:val="2"/>
        </w:numPr>
        <w:spacing w:after="80" w:line="300"/>
      </w:pPr>
      <w:r>
        <w:t xml:space="preserve">e) sui deliverable consegnati e trattenuti a valore ai sensi del presente punto il cliente acquisisce la licenza d'uso di cui all'Art. 6.1, limitatamente a essi, in deroga alla condizione del saldo integrale;</w:t>
      </w:r>
    </w:p>
    <w:p>
      <w:pPr>
        <w:pStyle w:val="ListParagraph"/>
        <w:numPr>
          <w:ilvl w:val="0"/>
          <w:numId w:val="2"/>
        </w:numPr>
        <w:spacing w:after="80" w:line="300"/>
      </w:pPr>
      <w:r>
        <w:t xml:space="preserve">f) lo scioglimento ai sensi del presente articolo non costituisce recesso del cliente e l'Art. 11.1 non si applica. Durante una sospensione comunicata ai sensi del punto 11.bis.2, ogni scioglimento richiesto dal cliente e' regolato dal presente articolo e non dall'Art. 11.1.</w:t>
      </w:r>
    </w:p>
    <w:p>
      <w:pPr>
        <w:spacing w:after="120" w:line="300"/>
        <w:jc w:val="both"/>
      </w:pPr>
      <w:r>
        <w:t xml:space="preserve">11.bis.8 Impossibilita definitiva, morte o incapacita permanente. Quando l'impedimento e' definitivo il contratto si scioglie di diritto e si applica il conteggio del punto 11.bis.7. In caso di morte o di incapacita permanente di Davide Filippini il contratto si scioglie ai sensi dell'articolo 873 del Codice civile albanese e gli obblighi di consegna e di restituzione del punto 11.bis.7 gravano sull'eredita nei limiti di legge. Per gli incarichi che hanno per oggetto siti web o applicazioni, il cliente puo chiedere in qualsiasi momento, ai sensi dell'Art. 6.2.ter, l'accesso al repository e la consegna del codice sviluppato per lui fino a quel momento; la richiesta e' evasa nei termini ivi previsti e, in caso di impossibilita definitiva, il relativo obbligo grava sull'eredita nei limiti di legge, unitamente agli obblighi di consegna e di restituzione del punto 11.bis.7.</w:t>
      </w:r>
    </w:p>
    <w:p>
      <w:pPr>
        <w:spacing w:after="120" w:line="300"/>
        <w:jc w:val="both"/>
      </w:pPr>
      <w:r>
        <w:t xml:space="preserve">11.bis.9 Termini della restituzione. Keryx trasmette al cliente il conteggio scritto entro 10 giorni lavorativi dalla comunicazione di scioglimento ed esegue la restituzione entro 20 giorni solari dal conteggio, sulle stesse coordinate bancarie dalle quali ha ricevuto il pagamento, salvo diversa indicazione scritta del cliente. Le spese bancarie della restituzione sono a carico di Keryx. Se l'impedimento ostacola anche l'esecuzione del conteggio o della restituzione, Keryx lo comunica per iscritto indicando una data. Sugli importi restituiti oltre 30 giorni solari dalla comunicazione di scioglimento maturano a favore del cliente interessi al medesimo tasso previsto dall'Art. 2.7.</w:t>
      </w:r>
    </w:p>
    <w:p>
      <w:pPr>
        <w:spacing w:after="120" w:line="300"/>
        <w:jc w:val="both"/>
      </w:pPr>
      <w:r>
        <w:t xml:space="preserve">11.bis.10 Rapporto con la legge. Il presente articolo costituisce un impegno contrattuale aggiuntivo assunto da Keryx e non limita ne sostituisce i diritti riconosciuti al cliente dalla legge, in particolare dagli articoli 476, 526, 527, 528 e 874 del Codice civile albanese e, per i clienti che agiscono in qualita di consumatori, dalla normativa del Paese di residenza ai sensi dell'Art. 12.3. Nessuna disposizione del presente articolo costituisce esclusione o limitazione della responsabilita di Keryx ai sensi dell'articolo 479 del Codice civile albanese.</w:t>
      </w:r>
    </w:p>
    <w:p>
      <w:pPr>
        <w:pStyle w:val="Heading2"/>
      </w:pPr>
      <w:r>
        <w:t xml:space="preserve">Articolo 11.ter — Diritto di recesso del consumatore nei contratti a distanza</w:t>
      </w:r>
    </w:p>
    <w:p>
      <w:pPr>
        <w:spacing w:after="120" w:line="300"/>
        <w:jc w:val="both"/>
      </w:pPr>
      <w:r>
        <w:t xml:space="preserve">11.ter.1 Ambito. Il presente articolo si applica al cliente che agisce come consumatore, cioe per scopi estranei all'attivita imprenditoriale, commerciale, artigianale o professionale eventualmente svolta, quando il contratto e' concluso a distanza o fuori dei locali commerciali. Ogni incarico Keryx concluso mediante scambio di email, telefono, messaggistica o altra tecnica di comunicazione a distanza, senza la presenza fisica e simultanea delle parti, e' un contratto a distanza. Per i consumatori residenti in Italia si applicano gli articoli 45 e seguenti del Codice del Consumo (D.Lgs. 206/2005), in particolare gli articoli 49, 50, 51, 52, 54, 56, 57 e 59; per i consumatori residenti in altri Stati membri dell'Unione Europea si applicano, ai sensi dell'Art. 12.3, le corrispondenti disposizioni nazionali di recepimento della direttiva 2011/83/UE, con effetti equivalenti a quelli qui descritti. Il preventivo indica se il cliente accetta come consumatore oppure nell'esercizio di un'attivita professionale o d'impresa.</w:t>
      </w:r>
    </w:p>
    <w:p>
      <w:pPr>
        <w:spacing w:after="120" w:line="300"/>
        <w:jc w:val="both"/>
      </w:pPr>
      <w:r>
        <w:t xml:space="preserve">11.ter.2 Termine. Il consumatore ha diritto di recedere entro 14 giorni dalla conclusione del contratto, senza fornire alcuna motivazione e senza sostenere costi diversi da quelli indicati al punto 11.ter.4. Il termine si considera rispettato se la comunicazione e' inviata prima della sua scadenza. Se Keryx omette di fornire l'informazione sul diritto di recesso, il termine si prolunga di dodici mesi ai sensi di legge.</w:t>
      </w:r>
    </w:p>
    <w:p>
      <w:pPr>
        <w:spacing w:after="120" w:line="300"/>
        <w:jc w:val="both"/>
      </w:pPr>
      <w:r>
        <w:t xml:space="preserve">11.ter.3 Modalita. Il consumatore comunica il recesso con una qualsiasi dichiarazione esplicita inviata a info@keryxdesign.com, oppure utilizzando il modulo tipo di recesso allegato al preventivo. Keryx conferma per iscritto la ricezione senza indugio. La comunicazione non richiede formule particolari ed e' efficace anche se non utilizza il modulo.</w:t>
      </w:r>
    </w:p>
    <w:p>
      <w:pPr>
        <w:spacing w:after="120" w:line="300"/>
        <w:jc w:val="both"/>
      </w:pPr>
      <w:r>
        <w:t xml:space="preserve">11.ter.4 Esecuzione anticipata e importo proporzionale. I lavori non sono avviati prima della scadenza del termine di recesso, salvo che il consumatore ne faccia richiesta espressa. A tal fine il preventivo contiene due dichiarazioni distinte, mai preselezionate, che il consumatore sottoscrive o spunta separatamente:</w:t>
      </w:r>
    </w:p>
    <w:p>
      <w:pPr>
        <w:pStyle w:val="ListParagraph"/>
        <w:numPr>
          <w:ilvl w:val="0"/>
          <w:numId w:val="2"/>
        </w:numPr>
        <w:spacing w:after="80" w:line="300"/>
      </w:pPr>
      <w:r>
        <w:t xml:space="preserve">la richiesta espressa che l'esecuzione dell'incarico abbia inizio durante il periodo di recesso;</w:t>
      </w:r>
    </w:p>
    <w:p>
      <w:pPr>
        <w:pStyle w:val="ListParagraph"/>
        <w:numPr>
          <w:ilvl w:val="0"/>
          <w:numId w:val="2"/>
        </w:numPr>
        <w:spacing w:after="80" w:line="300"/>
      </w:pPr>
      <w:r>
        <w:t xml:space="preserve">il riconoscimento che, quando Keryx abbia integralmente eseguito l'incarico entro il periodo di recesso, il diritto di recesso viene meno.</w:t>
      </w:r>
    </w:p>
    <w:p>
      <w:pPr>
        <w:spacing w:after="120" w:line="300"/>
        <w:jc w:val="both"/>
      </w:pPr>
      <w:r>
        <w:t xml:space="preserve">Il consumatore che ha reso entrambe le dichiarazioni e recede prima del completamento dell'incarico corrisponde a Keryx un importo proporzionale a quanto e' stato fornito fino al momento del recesso, rapportato all'importo complessivo dell'incarico indicato nel preventivo. L'importo proporzionale e' determinato applicando i criteri dell'Art. 11.1 e non puo in nessun caso eccedere il valore che risulta dal rapporto tra la prestazione effettivamente fornita e la prestazione complessivamente pattuita. Keryx restituisce l'intera differenza rispetto agli importi versati entro 14 giorni dalla ricezione della comunicazione di recesso, con lo stesso mezzo di pagamento utilizzato dal consumatore salvo diverso accordo scritto, e senza addebito di spese.</w:t>
      </w:r>
    </w:p>
    <w:p>
      <w:pPr>
        <w:spacing w:after="120" w:line="300"/>
        <w:jc w:val="both"/>
      </w:pPr>
      <w:r>
        <w:t xml:space="preserve">11.ter.5 Assenza delle dichiarazioni. Se manca la richiesta espressa di esecuzione anticipata, se manca il riconoscimento della perdita del diritto di recesso, oppure se Keryx non ha trasmesso al consumatore la conferma del contratto su supporto durevole comprensiva di tali dichiarazioni, il consumatore che recede entro il termine non deve alcun importo per le prestazioni gia eseguite e Keryx restituisce integralmente quanto versato entro 14 giorni dalla ricezione della comunicazione di recesso. L'onere di raccogliere le dichiarazioni e di trasmettere la conferma grava esclusivamente su Keryx e la sua omissione non puo essere fatta valere a carico del consumatore.</w:t>
      </w:r>
    </w:p>
    <w:p>
      <w:pPr>
        <w:spacing w:after="120" w:line="300"/>
        <w:jc w:val="both"/>
      </w:pPr>
      <w:r>
        <w:t xml:space="preserve">11.ter.6 Perdita del diritto. Il diritto di recesso previsto dal presente articolo viene meno quando l'incarico e' stato integralmente eseguito da Keryx entro il termine, a condizione che l'esecuzione sia iniziata con la richiesta espressa del consumatore e con il riconoscimento di cui al punto 11.ter.4. Restano ferme le ulteriori eccezioni previste dalla legge.</w:t>
      </w:r>
    </w:p>
    <w:p>
      <w:pPr>
        <w:spacing w:after="120" w:line="300"/>
        <w:jc w:val="both"/>
      </w:pPr>
      <w:r>
        <w:t xml:space="preserve">11.ter.7 Rapporto con l'Art. 11.1. Entro il termine indicato al punto 11.ter.2 il recesso del consumatore e' regolato esclusivamente dal presente articolo, che prevale ogni volta che il conteggio dell'Art. 11.1 risulti meno favorevole al consumatore. In particolare, entro tale termine non e' dovuto alcun importo a titolo di differenza eccedente l'importo proporzionale, la soglia della meta dei deliverable non opera e le spese vive dell'Art. 11.1 sono rimborsabili soltanto nei limiti dell'importo proporzionale. Decorso il termine, il recesso del consumatore e' regolato dagli Artt. 11.1 e 11.1.ter.</w:t>
      </w:r>
    </w:p>
    <w:p>
      <w:pPr>
        <w:spacing w:after="120" w:line="300"/>
        <w:jc w:val="both"/>
      </w:pPr>
      <w:r>
        <w:t xml:space="preserve">11.ter.8 Natura delle disposizioni. Il presente articolo attua diritti inderogabili riconosciuti al consumatore dalla legge. Nessuna disposizione delle presenti Condizioni puo essere interpretata nel senso di escluderli, limitarli o rendere piu gravoso il loro esercizio; le clausole eventualmente in contrasto sono per questa sola parte inefficaci nei confronti del consumatore.</w:t>
      </w:r>
    </w:p>
    <w:p>
      <w:pPr>
        <w:pStyle w:val="Heading2"/>
      </w:pPr>
      <w:r>
        <w:t xml:space="preserve">Articolo 12 — Legge applicabile e foro competente</w:t>
      </w:r>
    </w:p>
    <w:p>
      <w:pPr>
        <w:spacing w:after="120" w:line="300"/>
        <w:jc w:val="both"/>
      </w:pPr>
      <w:r>
        <w:t xml:space="preserve">12.1 Clienti business (B2B) residenti in Italia: le presenti Condizioni sono regolate dalla legge albanese. Per ogni controversia le parti pattuiscono come foro preferenziale il Foro di Milano; resta salva la facolta di Keryx di adire in alternativa il Foro di Tirana.</w:t>
      </w:r>
    </w:p>
    <w:p>
      <w:pPr>
        <w:spacing w:after="120" w:line="300"/>
        <w:jc w:val="both"/>
      </w:pPr>
      <w:r>
        <w:t xml:space="preserve">12.1.bis Clausole oggetto di specifica approvazione scritta ai sensi degli artt. 1341 e 1342 c.c. (per clienti B2B residenti in Italia): il cliente dichiara di aver letto, compreso e specificamente approvato, mediante l'apposito riquadro sottoscritto separatamente in calce al preventivo, le seguenti clausole: Art. 2.1.bis (decadenza dell'accettazione per mancato pagamento), Art. 2.3 (ritenzione dei materiali fino al saldo), Art. 3.3 (uscita del progetto dal calendario di produzione), Art. 3.5 (chiusura del progetto alla finestra massima), Art. 4.5 (esclusione di effetti approvativi e di responsabilita dei pareri resi senza corrispettivo su materiali del cliente), Art. 6.2.quater (revoca dell'accesso ai progetti ospitati su piattaforme cloud), Art. 10 (limitazioni di responsabilita), Art. 11.2 (recesso di Keryx per giusta causa), Art. 12.1 (foro competente). Quando l'accettazione del preventivo avviene in forma diversa dalla sottoscrizione, Keryx trasmette al cliente il riquadro di approvazione specifica e il cliente lo restituisce sottoscritto, anche in formato elettronico, prima dell'avvio dei lavori.</w:t>
      </w:r>
    </w:p>
    <w:p>
      <w:pPr>
        <w:spacing w:after="120" w:line="300"/>
        <w:jc w:val="both"/>
      </w:pPr>
      <w:r>
        <w:t xml:space="preserve">12.1.bis.1 Le seguenti clausole sono richiamate per trasparenza e non sono soggette a specifica approvazione separata, non rientrando tra quelle elencate dall'art. 1341 comma 2 c.c.: Art. 2.7 (interessi di mora pattizi), Art. 3.4 (setup fee di riapertura), Art. 4.2 e 4.2.bis (classificazione e definizione delle tre categorie di richieste del cliente), Art. 4.2.ter (giri di consegna inclusi, finestra di raccolta e giri eccedenti), Art. 4.2.ter.2.bis (indicazione del numero dei giri negli incarichi originati da un'offerta pubblicata), Art. 4.2.quater e Art. 7.5.bis (corrispettivo della riapertura del file dopo l'approvazione scritta), Art. 6.2 (prezzo del pacchetto file sorgenti), Art. 6.2.bis (esclusioni dal pacchetto sorgenti), Art. 6.6 (non trasferibilita delle licenze font), Art. 10.bis.5.bis (condizioni dell'estensione della garanzia), Art. 3.bis.3 (slittamento del termine di avvio per ritardo del cliente).</w:t>
      </w:r>
    </w:p>
    <w:p>
      <w:pPr>
        <w:spacing w:after="120" w:line="300"/>
        <w:jc w:val="both"/>
      </w:pPr>
      <w:r>
        <w:t xml:space="preserve">12.1.ter Approvazione specifica ai sensi dell'articolo 686 del Codice civile albanese (per tutti i clienti): il cliente approva specificamente e con sottoscrizione separata, mediante il medesimo riquadro in calce al preventivo, le clausole che stabiliscono a favore di Keryx limitazioni di responsabilita, facolta di sospendere l'esecuzione o di recedere, termini di decadenza a carico del cliente o deroghe alla competenza dell'autorita giudiziaria, e precisamente: Art. 2.1.bis, Art. 2.3, Art. 3.3, Art. 3.5, Art. 4.5, Art. 6.2.quater, Art. 10, Art. 11.1, Art. 11.2, Art. 12.1 e Art. 12.2.</w:t>
      </w:r>
    </w:p>
    <w:p>
      <w:pPr>
        <w:spacing w:after="120" w:line="300"/>
        <w:jc w:val="both"/>
      </w:pPr>
      <w:r>
        <w:t xml:space="preserve">12.2 Clienti business (B2B) residenti fuori Italia: legge albanese, Foro esclusivo di Tirana.</w:t>
      </w:r>
    </w:p>
    <w:p>
      <w:pPr>
        <w:spacing w:after="120" w:line="300"/>
        <w:jc w:val="both"/>
      </w:pPr>
      <w:r>
        <w:t xml:space="preserve">12.3 Clienti consumatori (B2C) residenti nell'Unione Europea: si applica la tutela consumer del Paese di residenza del consumatore ai sensi dell'art. 6 del Regolamento UE 593/2008 (Roma I). Il consumatore conserva il diritto di agire davanti al giudice del proprio luogo di residenza.</w:t>
      </w:r>
    </w:p>
    <w:p>
      <w:pPr>
        <w:spacing w:after="120" w:line="300"/>
        <w:jc w:val="both"/>
      </w:pPr>
      <w:r>
        <w:t xml:space="preserve">12.4 Risoluzione bonaria: prima di qualsiasi azione legale, le parti si impegnano a tentare una risoluzione bonaria via email scritta, con termine di 30 giorni.</w:t>
      </w:r>
    </w:p>
    <w:p>
      <w:pPr>
        <w:pStyle w:val="Heading2"/>
      </w:pPr>
      <w:r>
        <w:t xml:space="preserve">Articolo 13 — Varie</w:t>
      </w:r>
    </w:p>
    <w:p>
      <w:pPr>
        <w:spacing w:after="120" w:line="300"/>
        <w:jc w:val="both"/>
      </w:pPr>
      <w:r>
        <w:t xml:space="preserve">13.1 Modifiche alle presenti Condizioni sono valide solo se concordate per iscritto tra le parti.</w:t>
      </w:r>
    </w:p>
    <w:p>
      <w:pPr>
        <w:spacing w:after="120" w:line="300"/>
        <w:jc w:val="both"/>
      </w:pPr>
      <w:r>
        <w:t xml:space="preserve">13.2 L'eventuale invalidita di una singola clausola non comporta l'invalidita dell'intero accordo. La clausola invalida sara sostituita da una clausola valida che persegua il medesimo scopo economico.</w:t>
      </w:r>
    </w:p>
    <w:p>
      <w:pPr>
        <w:spacing w:after="120" w:line="300"/>
        <w:jc w:val="both"/>
      </w:pPr>
      <w:r>
        <w:t xml:space="preserve">13.3 La tolleranza di una parte rispetto a inadempimenti dell'altra non costituisce rinuncia ai propri diritti ne modifica le presenti Condizioni.</w:t>
      </w:r>
    </w:p>
    <w:p>
      <w:pPr>
        <w:spacing w:after="120" w:line="300"/>
        <w:jc w:val="both"/>
      </w:pPr>
      <w:r>
        <w:t xml:space="preserve">13.4 Le comunicazioni ufficiali tra le parti avvengono via email agli indirizzi indicati in preventivo. Le comunicazioni via messaggistica istantanea (WhatsApp, Telegram) non hanno valore contrattuale.</w:t>
      </w:r>
    </w:p>
    <w:p>
      <w:pPr>
        <w:spacing w:after="120" w:line="300"/>
        <w:jc w:val="both"/>
      </w:pPr>
      <w:r>
        <w:t xml:space="preserve">13.5 Versioni: a ogni incarico si applicano le presenti Condizioni nella versione in vigore alla data di accettazione del preventivo. Le versioni successive non modificano gli incarichi gia in corso, salvo che introducano condizioni piu favorevoli al cliente, nel qual caso si applicano automaticamente anche agli incarichi in corso. Il confronto tra versioni si effettua per istituto considerato nel suo insieme, e non per singola disposizione: il cliente al quale si applica il regime del recesso di una versione successiva vi e' soggetto integralmente.</w:t>
      </w:r>
    </w:p>
    <w:p>
      <w:pPr>
        <w:spacing w:after="120" w:line="300"/>
        <w:jc w:val="both"/>
      </w:pPr>
      <w:r>
        <w:t xml:space="preserve">13.6 Disposizione transitoria. Le tre categorie di richieste del cliente in precedenza definite nella pagina “Modifiche e lavorazione” (keryxdesign.com/it/come-lavoriamo) sono ora definite all'Art. 4.2.bis, con contenuto corrispondente. Per gli incarichi accettati prima dell'entrata in vigore della presente versione, il testo di quella pagina nella formulazione in vigore alla data di accettazione resta consultabile all'indirizzo keryxdesign.com/it/come-lavoriamo-2026-08; in caso di divergenza fra quel testo e l'Art. 4.2.bis si applica la disposizione piu favorevole al cliente.</w:t>
      </w:r>
    </w:p>
    <w:p>
      <w:pPr>
        <w:spacing w:after="120" w:line="300"/>
        <w:jc w:val="both"/>
      </w:pPr>
      <w:r>
        <w:t xml:space="preserve">13.6.bis Equivalenza delle denominazioni delle categorie. Le tre categorie definite all'Art. 4.2.bis sono denominate Correzione, Modifica e Cambio di direzione. Tali denominazioni sostituiscono, rispettivamente, quelle di correzioni esecutive, affinamenti e cambi di rotta usate nelle versioni precedenti delle presenti Condizioni, nella pagina “Modifiche e lavorazione” e nei preventivi, nei brief e nelle comunicazioni di progetto emessi fino alla data di entrata in vigore della presente versione. La sostituzione ha per oggetto esclusivamente il nome: il perimetro di ciascuna categoria, il criterio di distinzione di cui all'Art. 4.2.bis lettera (d) e il relativo trattamento economico restano quelli in vigore alla data di accettazione del preventivo e non sono in alcun modo modificati. Ai fini degli Artt. 13.5 e 13.6 il mutamento di denominazione non costituisce ne una condizione piu favorevole ne una condizione meno favorevole al cliente e non produce divergenza fra versioni. I preventivi, i brief e le comunicazioni che usano le denominazioni precedenti conservano piena efficacia e si leggono secondo la presente equivalenza.</w:t>
      </w:r>
    </w:p>
    <w:p>
      <w:pPr>
        <w:spacing w:after="120" w:line="300"/>
        <w:jc w:val="both"/>
      </w:pPr>
      <w:r>
        <w:t xml:space="preserve">13.7 Disposizione transitoria sul recesso. Per gli incarichi accettati prima dell'entrata in vigore della versione 1.9, il cui preventivo non contenga la lista e la quotazione dei deliverable richieste dall'Art. 11.1, Keryx trasmette al cliente, entro 15 giorni solari dall'entrata in vigore, la ripartizione del valore dell'incarico per singolo deliverable, che costituisce da quel momento la base di calcolo prevista dall'Art. 11.1. Il cliente puo contestarla per iscritto entro la propria finestra di risposta; in mancanza di contestazione la ripartizione si intende accettata. Fino alla trasmissione della ripartizione, il valore del lavoro maturato e' determinato in proporzione ai deliverable trasmessi rispetto a quelli complessivamente previsti dall'incarico.</w:t>
      </w:r>
    </w:p>
    <w:p>
      <w:pPr>
        <w:spacing w:after="120" w:line="300"/>
        <w:jc w:val="both"/>
      </w:pPr>
      <w:r>
        <w:t xml:space="preserve">13.8 Disposizione transitoria sui giri di consegna. Il giro di consegna, definito all'Art. 4.2.bis lettera (i) e disciplinato agli Artt. 4.2.ter e 4.2.quater, si applica esclusivamente agli incarichi il cui preventivo e' stato accettato dopo l'entrata in vigore della presente versione. Ai fini dell'Art. 13.5 l'istituto, considerato nel suo insieme, non costituisce una condizione piu favorevole al cliente: non si applica agli incarichi gia in corso, i quali restano regolati dagli Artt. 4.2 e 4.2.bis nella formulazione in vigore alla data di accettazione del rispettivo preventivo, e per essi il conteggio resta quello dei giri di modifiche pattuito, senza che operi l'equivalenza prevista dal punto 4.2.ter.2. L'Art. 4.2.quater non si applica in nessun caso agli incarichi gia in corso. Si applicano invece anche agli incarichi gia in corso, in quanto ampliano i diritti del cliente rispetto alla versione precedente, le sole disposizioni seguenti: il punto 4.2.ter.4, che conferma la gratuita e l'assenza di limite delle correzioni e stabilisce che il giro di sole correzioni non si conta; il punto 4.2.ter.3, limitatamente alla previsione che la finestra di raccolta non e' un termine di decadenza e che le richieste tardive non fanno perdere al cliente ne le richieste ne i giri residui; il punto 4.2.ter.6. Il punto 10.bis.5.bis presuppone l'indicazione del numero dei giri di consegna nel preventivo e non si applica agli incarichi gia in corso, per i quali la durata della garanzia resta quella del punto 10.bis.5; la sua introduzione non costituisce, ai fini dell'Art. 13.5, una condizione meno favorevole al cliente. Il punto 4.2.ter.2.bis si applica agli acquisti perfezionati dopo l'entrata in vigore della presente versione. Il presente punto non incide sull'Art. 13.6 e non produce divergenza fra versioni ai sensi dell'Art. 13.6.bis.</w:t>
      </w:r>
    </w:p>
    <w:p>
      <w:pPr>
        <w:pBdr>
          <w:bottom w:val="single" w:color="B8860B" w:sz="6" w:space="8"/>
        </w:pBdr>
        <w:spacing w:after="240" w:before="240"/>
      </w:pPr>
    </w:p>
    <w:p>
      <w:pPr>
        <w:spacing w:after="120" w:line="300"/>
        <w:jc w:val="left"/>
      </w:pPr>
      <w:r>
        <w:rPr>
          <w:b/>
          <w:bCs/>
          <w:i w:val="false"/>
          <w:iCs w:val="false"/>
        </w:rPr>
        <w:t xml:space="preserve">Davide Filippini — Keryx Design</w:t>
      </w:r>
    </w:p>
    <w:p>
      <w:pPr>
        <w:spacing w:after="120" w:line="300"/>
        <w:jc w:val="left"/>
      </w:pPr>
      <w:r>
        <w:rPr>
          <w:b w:val="false"/>
          <w:bCs w:val="false"/>
          <w:i w:val="false"/>
          <w:iCs w:val="false"/>
        </w:rPr>
        <w:t xml:space="preserve">Tirana, Albania</w:t>
      </w:r>
    </w:p>
    <w:p>
      <w:pPr>
        <w:spacing w:after="120" w:line="300"/>
        <w:jc w:val="left"/>
      </w:pPr>
      <w:r>
        <w:rPr>
          <w:b w:val="false"/>
          <w:bCs w:val="false"/>
          <w:i w:val="false"/>
          <w:iCs w:val="false"/>
        </w:rPr>
        <w:t xml:space="preserve">info@keryxdesign.com</w:t>
      </w:r>
    </w:p>
    <w:p>
      <w:r>
        <w:br w:type="page"/>
      </w:r>
    </w:p>
    <w:p>
      <w:pPr>
        <w:pStyle w:val="Heading1"/>
      </w:pPr>
      <w:r>
        <w:t xml:space="preserve">Template Email di Onboarding</w:t>
      </w:r>
    </w:p>
    <w:p>
      <w:pPr>
        <w:spacing w:after="120" w:line="300"/>
        <w:jc w:val="both"/>
      </w:pPr>
      <w:r>
        <w:rPr>
          <w:i/>
          <w:iCs/>
        </w:rPr>
        <w:t xml:space="preserve">Da inviare al cliente dopo accettazione preventivo (placeholder tra parentesi quadre)</w:t>
      </w:r>
    </w:p>
    <w:p>
      <w:pPr>
        <w:pBdr>
          <w:bottom w:val="single" w:color="B8860B" w:sz="6" w:space="8"/>
        </w:pBdr>
        <w:spacing w:after="240" w:before="240"/>
      </w:pPr>
    </w:p>
    <w:p>
      <w:pPr>
        <w:spacing w:after="120" w:line="300"/>
        <w:jc w:val="left"/>
      </w:pPr>
      <w:r>
        <w:rPr>
          <w:b/>
          <w:bCs/>
        </w:rPr>
        <w:t xml:space="preserve">Oggetto: Benvenuto in Keryx, [Nome] — Partenza progetto [NOME PROGETTO]</w:t>
      </w:r>
    </w:p>
    <w:p>
      <w:pPr>
        <w:spacing w:after="120" w:line="300"/>
        <w:jc w:val="left"/>
      </w:pPr>
      <w:r>
        <w:t xml:space="preserve">Ciao [Nome],</w:t>
      </w:r>
    </w:p>
    <w:p>
      <w:pPr>
        <w:spacing w:after="120" w:line="300"/>
        <w:jc w:val="left"/>
      </w:pPr>
      <w:r>
        <w:t xml:space="preserve">grazie per aver firmato il preventivo. Siamo ufficialmente partiti.</w:t>
      </w:r>
    </w:p>
    <w:p>
      <w:pPr>
        <w:spacing w:after="120" w:line="300"/>
        <w:jc w:val="left"/>
      </w:pPr>
      <w:r>
        <w:t xml:space="preserve">Questa email ti serve come riferimento: mettila in archivio o aggiungila ai preferiti, qui dentro c'e tutto quello che ti serve per le prime due settimane di lavoro.</w:t>
      </w:r>
    </w:p>
    <w:p>
      <w:pPr>
        <w:pStyle w:val="Heading3"/>
      </w:pPr>
      <w:r>
        <w:t xml:space="preserve">Riepilogo progetto</w:t>
      </w:r>
    </w:p>
    <w:p>
      <w:pPr>
        <w:pStyle w:val="ListParagraph"/>
        <w:numPr>
          <w:ilvl w:val="0"/>
          <w:numId w:val="2"/>
        </w:numPr>
        <w:spacing w:after="80" w:line="300"/>
      </w:pPr>
      <w:r>
        <w:t xml:space="preserve">Cosa: [BREVE DESCRIZIONE PROGETTO]</w:t>
      </w:r>
    </w:p>
    <w:p>
      <w:pPr>
        <w:pStyle w:val="ListParagraph"/>
        <w:numPr>
          <w:ilvl w:val="0"/>
          <w:numId w:val="2"/>
        </w:numPr>
        <w:spacing w:after="80" w:line="300"/>
      </w:pPr>
      <w:r>
        <w:t xml:space="preserve">Valore: [IMPORTO] EUR</w:t>
      </w:r>
    </w:p>
    <w:p>
      <w:pPr>
        <w:pStyle w:val="ListParagraph"/>
        <w:numPr>
          <w:ilvl w:val="0"/>
          <w:numId w:val="2"/>
        </w:numPr>
        <w:spacing w:after="80" w:line="300"/>
      </w:pPr>
      <w:r>
        <w:t xml:space="preserve">Data di avvio ufficiale: quando ricevo anticipo + brief firmato + primi materiali</w:t>
      </w:r>
    </w:p>
    <w:p>
      <w:pPr>
        <w:pStyle w:val="ListParagraph"/>
        <w:numPr>
          <w:ilvl w:val="0"/>
          <w:numId w:val="2"/>
        </w:numPr>
        <w:spacing w:after="80" w:line="300"/>
      </w:pPr>
      <w:r>
        <w:t xml:space="preserve">Timeline prevista: [NUMERO] settimane dal via</w:t>
      </w:r>
    </w:p>
    <w:p>
      <w:pPr>
        <w:pStyle w:val="ListParagraph"/>
        <w:numPr>
          <w:ilvl w:val="0"/>
          <w:numId w:val="2"/>
        </w:numPr>
        <w:spacing w:after="80" w:line="300"/>
      </w:pPr>
      <w:r>
        <w:t xml:space="preserve">Consegna stimata: [DATA ORIENTATIVA]</w:t>
      </w:r>
    </w:p>
    <w:p>
      <w:pPr>
        <w:pStyle w:val="Heading3"/>
      </w:pPr>
      <w:r>
        <w:t xml:space="preserve">In allegato trovi</w:t>
      </w:r>
    </w:p>
    <w:p>
      <w:pPr>
        <w:pStyle w:val="ListParagraph"/>
        <w:numPr>
          <w:ilvl w:val="0"/>
          <w:numId w:val="2"/>
        </w:numPr>
        <w:spacing w:after="80" w:line="300"/>
      </w:pPr>
      <w:r>
        <w:t xml:space="preserve">Patto di Lavoro Keryx (1 pagina) — come lavoriamo insieme, 10 punti chiave. Leggilo.</w:t>
      </w:r>
    </w:p>
    <w:p>
      <w:pPr>
        <w:pStyle w:val="ListParagraph"/>
        <w:numPr>
          <w:ilvl w:val="0"/>
          <w:numId w:val="2"/>
        </w:numPr>
        <w:spacing w:after="80" w:line="300"/>
      </w:pPr>
      <w:r>
        <w:t xml:space="preserve">Preventivo firmato — copia per i tuoi archivi.</w:t>
      </w:r>
    </w:p>
    <w:p>
      <w:pPr>
        <w:spacing w:after="120" w:line="300"/>
        <w:jc w:val="left"/>
      </w:pPr>
      <w:r>
        <w:t xml:space="preserve">Le Condizioni di Lavoro complete le trovi su keryxdesign.com/it/condizioni-di-lavoro</w:t>
      </w:r>
    </w:p>
    <w:p>
      <w:pPr>
        <w:pStyle w:val="Heading3"/>
      </w:pPr>
      <w:r>
        <w:t xml:space="preserve">Cosa fare adesso — 3 cose</w:t>
      </w:r>
    </w:p>
    <w:p>
      <w:pPr>
        <w:spacing w:after="120" w:line="300"/>
        <w:jc w:val="left"/>
      </w:pPr>
      <w:r>
        <w:rPr>
          <w:b/>
          <w:bCs/>
        </w:rPr>
        <w:t xml:space="preserve">1. Bonifico del 50% di anticipo</w:t>
      </w:r>
    </w:p>
    <w:p>
      <w:pPr>
        <w:pStyle w:val="ListParagraph"/>
        <w:numPr>
          <w:ilvl w:val="0"/>
          <w:numId w:val="2"/>
        </w:numPr>
        <w:spacing w:after="80" w:line="300"/>
      </w:pPr>
      <w:r>
        <w:t xml:space="preserve">Importo: [IMPORTO ANTICIPO] EUR</w:t>
      </w:r>
    </w:p>
    <w:p>
      <w:pPr>
        <w:pStyle w:val="ListParagraph"/>
        <w:numPr>
          <w:ilvl w:val="0"/>
          <w:numId w:val="2"/>
        </w:numPr>
        <w:spacing w:after="80" w:line="300"/>
      </w:pPr>
      <w:r>
        <w:t xml:space="preserve">IBAN: [IBAN]</w:t>
      </w:r>
    </w:p>
    <w:p>
      <w:pPr>
        <w:pStyle w:val="ListParagraph"/>
        <w:numPr>
          <w:ilvl w:val="0"/>
          <w:numId w:val="2"/>
        </w:numPr>
        <w:spacing w:after="80" w:line="300"/>
      </w:pPr>
      <w:r>
        <w:t xml:space="preserve">Beneficiario: Davide Filippini</w:t>
      </w:r>
    </w:p>
    <w:p>
      <w:pPr>
        <w:pStyle w:val="ListParagraph"/>
        <w:numPr>
          <w:ilvl w:val="0"/>
          <w:numId w:val="2"/>
        </w:numPr>
        <w:spacing w:after="80" w:line="300"/>
      </w:pPr>
      <w:r>
        <w:t xml:space="preserve">Causale: Anticipo progetto [NOME PROGETTO]</w:t>
      </w:r>
    </w:p>
    <w:p>
      <w:pPr>
        <w:spacing w:after="120" w:line="300"/>
        <w:jc w:val="left"/>
      </w:pPr>
      <w:r>
        <w:t xml:space="preserve">Appena arriva sul conto ti mando conferma via email.</w:t>
      </w:r>
    </w:p>
    <w:p>
      <w:pPr>
        <w:spacing w:after="120" w:line="300"/>
        <w:jc w:val="left"/>
      </w:pPr>
      <w:r>
        <w:rPr>
          <w:b/>
          <w:bCs/>
        </w:rPr>
        <w:t xml:space="preserve">2. Cartella Drive condivisa</w:t>
      </w:r>
    </w:p>
    <w:p>
      <w:pPr>
        <w:spacing w:after="120" w:line="300"/>
        <w:jc w:val="left"/>
      </w:pPr>
      <w:r>
        <w:t xml:space="preserve">Ti ho aperto questa cartella: [LINK GOOGLE DRIVE]</w:t>
      </w:r>
    </w:p>
    <w:p>
      <w:pPr>
        <w:spacing w:after="120" w:line="300"/>
        <w:jc w:val="left"/>
      </w:pPr>
      <w:r>
        <w:t xml:space="preserve">Dentro trovi:</w:t>
      </w:r>
    </w:p>
    <w:p>
      <w:pPr>
        <w:pStyle w:val="ListParagraph"/>
        <w:numPr>
          <w:ilvl w:val="0"/>
          <w:numId w:val="2"/>
        </w:numPr>
        <w:spacing w:after="80" w:line="300"/>
      </w:pPr>
      <w:r>
        <w:t xml:space="preserve">Sottocartella “Materiali da te”: qui carichi testi, loghi, foto, riferimenti</w:t>
      </w:r>
    </w:p>
    <w:p>
      <w:pPr>
        <w:pStyle w:val="ListParagraph"/>
        <w:numPr>
          <w:ilvl w:val="0"/>
          <w:numId w:val="2"/>
        </w:numPr>
        <w:spacing w:after="80" w:line="300"/>
      </w:pPr>
      <w:r>
        <w:t xml:space="preserve">Sottocartella “Bozze Keryx”: qui vedrai le prime bozze</w:t>
      </w:r>
    </w:p>
    <w:p>
      <w:pPr>
        <w:pStyle w:val="ListParagraph"/>
        <w:numPr>
          <w:ilvl w:val="0"/>
          <w:numId w:val="2"/>
        </w:numPr>
        <w:spacing w:after="80" w:line="300"/>
      </w:pPr>
      <w:r>
        <w:t xml:space="preserve">Sottocartella “File finali”: qui alla fine trovi i deliverable</w:t>
      </w:r>
    </w:p>
    <w:p>
      <w:pPr>
        <w:spacing w:after="120" w:line="300"/>
        <w:jc w:val="left"/>
      </w:pPr>
      <w:r>
        <w:t xml:space="preserve">Niente WeTransfer, niente allegati email. Tutto passa dal Drive.</w:t>
      </w:r>
    </w:p>
    <w:p>
      <w:pPr>
        <w:spacing w:after="120" w:line="300"/>
        <w:jc w:val="left"/>
      </w:pPr>
      <w:r>
        <w:rPr>
          <w:b/>
          <w:bCs/>
        </w:rPr>
        <w:t xml:space="preserve">3. Call strategica</w:t>
      </w:r>
    </w:p>
    <w:p>
      <w:pPr>
        <w:spacing w:after="120" w:line="300"/>
        <w:jc w:val="left"/>
      </w:pPr>
      <w:r>
        <w:t xml:space="preserve">Prenota la call di avvio qui: https://calendar.app.google/1UBjMGpcf5dzRynk7</w:t>
      </w:r>
    </w:p>
    <w:p>
      <w:pPr>
        <w:spacing w:after="120" w:line="300"/>
        <w:jc w:val="left"/>
      </w:pPr>
      <w:r>
        <w:t xml:space="preserve">Durata: 45 minuti. Arriva con carta e penna (non scherzo). In call definiamo il brief dettagliato e le scadenze materiali.</w:t>
      </w:r>
    </w:p>
    <w:p>
      <w:pPr>
        <w:pStyle w:val="Heading3"/>
      </w:pPr>
      <w:r>
        <w:t xml:space="preserve">I prossimi passi in ordine</w:t>
      </w:r>
    </w:p>
    <w:p>
      <w:pPr>
        <w:pStyle w:val="ListParagraph"/>
        <w:numPr>
          <w:ilvl w:val="0"/>
          <w:numId w:val="2"/>
        </w:numPr>
        <w:spacing w:after="80" w:line="300"/>
      </w:pPr>
      <w:r>
        <w:t xml:space="preserve">Giorno 0: tu bonifico + prenoti call</w:t>
      </w:r>
    </w:p>
    <w:p>
      <w:pPr>
        <w:pStyle w:val="ListParagraph"/>
        <w:numPr>
          <w:ilvl w:val="0"/>
          <w:numId w:val="2"/>
        </w:numPr>
        <w:spacing w:after="80" w:line="300"/>
      </w:pPr>
      <w:r>
        <w:t xml:space="preserve">Giorno 1-3: call strategica</w:t>
      </w:r>
    </w:p>
    <w:p>
      <w:pPr>
        <w:pStyle w:val="ListParagraph"/>
        <w:numPr>
          <w:ilvl w:val="0"/>
          <w:numId w:val="2"/>
        </w:numPr>
        <w:spacing w:after="80" w:line="300"/>
      </w:pPr>
      <w:r>
        <w:t xml:space="preserve">Giorno 3-5: io mando brief da firmare con scadenze materiali concordate</w:t>
      </w:r>
    </w:p>
    <w:p>
      <w:pPr>
        <w:pStyle w:val="ListParagraph"/>
        <w:numPr>
          <w:ilvl w:val="0"/>
          <w:numId w:val="2"/>
        </w:numPr>
        <w:spacing w:after="80" w:line="300"/>
      </w:pPr>
      <w:r>
        <w:t xml:space="preserve">Giorno 5-15: tu consegni materiali secondo scadenze</w:t>
      </w:r>
    </w:p>
    <w:p>
      <w:pPr>
        <w:pStyle w:val="ListParagraph"/>
        <w:numPr>
          <w:ilvl w:val="0"/>
          <w:numId w:val="2"/>
        </w:numPr>
        <w:spacing w:after="80" w:line="300"/>
      </w:pPr>
      <w:r>
        <w:t xml:space="preserve">Giorno 15 in poi: prima bozza</w:t>
      </w:r>
    </w:p>
    <w:p>
      <w:pPr>
        <w:pStyle w:val="Heading3"/>
      </w:pPr>
      <w:r>
        <w:t xml:space="preserve">Come contattarmi</w:t>
      </w:r>
    </w:p>
    <w:p>
      <w:pPr>
        <w:pStyle w:val="ListParagraph"/>
        <w:numPr>
          <w:ilvl w:val="0"/>
          <w:numId w:val="2"/>
        </w:numPr>
        <w:spacing w:after="80" w:line="300"/>
      </w:pPr>
      <w:r>
        <w:t xml:space="preserve">Email: info@keryxdesign.com (canale ufficiale)</w:t>
      </w:r>
    </w:p>
    <w:p>
      <w:pPr>
        <w:pStyle w:val="ListParagraph"/>
        <w:numPr>
          <w:ilvl w:val="0"/>
          <w:numId w:val="2"/>
        </w:numPr>
        <w:spacing w:after="80" w:line="300"/>
      </w:pPr>
      <w:r>
        <w:t xml:space="preserve">WhatsApp: +39 338 744 5057 (solo urgenze vere, non feedback)</w:t>
      </w:r>
    </w:p>
    <w:p>
      <w:pPr>
        <w:spacing w:after="120" w:line="300"/>
        <w:jc w:val="left"/>
      </w:pPr>
      <w:r>
        <w:t xml:space="preserve">Orario di lavoro: 8:30-15:30, da lunedi a venerdi. Fuori da questa fascia rispondo il giorno dopo.</w:t>
      </w:r>
    </w:p>
    <w:p>
      <w:pPr>
        <w:spacing w:after="120" w:line="300"/>
        <w:jc w:val="left"/>
      </w:pPr>
      <w:r>
        <w:t xml:space="preserve">Consolidiamo le decisioni importanti in email: cosi resta tutto tracciato e lavoriamo entrambi con chiarezza. WhatsApp lo usiamo per le urgenze rapide, non per cambiare direzione al progetto.</w:t>
      </w:r>
    </w:p>
    <w:p>
      <w:pPr>
        <w:pBdr>
          <w:bottom w:val="single" w:color="B8860B" w:sz="6" w:space="8"/>
        </w:pBdr>
        <w:spacing w:after="240" w:before="240"/>
      </w:pPr>
    </w:p>
    <w:p>
      <w:pPr>
        <w:spacing w:after="120" w:line="300"/>
        <w:jc w:val="left"/>
      </w:pPr>
      <w:r>
        <w:rPr>
          <w:b/>
          <w:bCs/>
        </w:rPr>
        <w:t xml:space="preserve">Pronti a partire.</w:t>
      </w:r>
    </w:p>
    <w:p>
      <w:pPr>
        <w:spacing w:after="120" w:line="300"/>
        <w:jc w:val="left"/>
      </w:pPr>
      <w:r>
        <w:t xml:space="preserve">Davide</w:t>
      </w:r>
    </w:p>
    <w:p>
      <w:pPr>
        <w:spacing w:after="120" w:line="300"/>
        <w:jc w:val="left"/>
      </w:pPr>
      <w:r>
        <w:t xml:space="preserve">Keryx Design</w:t>
      </w:r>
    </w:p>
    <w:p>
      <w:pPr>
        <w:spacing w:after="120" w:line="300"/>
        <w:jc w:val="left"/>
      </w:pPr>
      <w:r>
        <w:t xml:space="preserve">info@keryxdesign.com — keryxdesign.com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360"/>
      <w:outlineLvl w:val="0"/>
    </w:pPr>
    <w:rPr>
      <w:rFonts w:ascii="Calibri" w:cs="Calibri" w:eastAsia="Calibri" w:hAnsi="Calibri"/>
      <w:b/>
      <w:bCs/>
      <w:color w:val="1A1A1A"/>
      <w:sz w:val="36"/>
      <w:szCs w:val="36"/>
    </w:rPr>
  </w:style>
  <w:style w:type="paragraph" w:styleId="Heading2">
    <w:name w:val="Heading 2"/>
    <w:basedOn w:val="Normal"/>
    <w:next w:val="Normal"/>
    <w:qFormat/>
    <w:pPr>
      <w:spacing w:after="180" w:before="300"/>
      <w:outlineLvl w:val="1"/>
    </w:pPr>
    <w:rPr>
      <w:rFonts w:ascii="Calibri" w:cs="Calibri" w:eastAsia="Calibri" w:hAnsi="Calibri"/>
      <w:b/>
      <w:bCs/>
      <w:color w:val="1A1A1A"/>
      <w:sz w:val="28"/>
      <w:szCs w:val="28"/>
    </w:rPr>
  </w:style>
  <w:style w:type="paragraph" w:styleId="Heading3">
    <w:name w:val="Heading 3"/>
    <w:basedOn w:val="Normal"/>
    <w:next w:val="Normal"/>
    <w:qFormat/>
    <w:pPr>
      <w:spacing w:after="120" w:before="240"/>
      <w:outlineLvl w:val="2"/>
    </w:pPr>
    <w:rPr>
      <w:rFonts w:ascii="Calibri" w:cs="Calibri" w:eastAsia="Calibri" w:hAnsi="Calibri"/>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2026-08-11T09:37:47.148Z</dcterms:created>
  <dcterms:modified xsi:type="dcterms:W3CDTF">2026-08-11T09:37:47.154Z</dcterms:modified>
</cp:coreProperties>
</file>

<file path=docProps/custom.xml><?xml version="1.0" encoding="utf-8"?>
<Properties xmlns="http://schemas.openxmlformats.org/officeDocument/2006/custom-properties" xmlns:vt="http://schemas.openxmlformats.org/officeDocument/2006/docPropsVTypes"/>
</file>